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F35" w:rsidRDefault="00077F35" w:rsidP="00077F35">
      <w:pPr>
        <w:jc w:val="center"/>
        <w:rPr>
          <w:rFonts w:ascii="宋体" w:hAnsi="宋体"/>
        </w:rPr>
      </w:pPr>
    </w:p>
    <w:p w:rsidR="00077F35" w:rsidRDefault="00077F35" w:rsidP="00077F35">
      <w:pPr>
        <w:jc w:val="center"/>
        <w:rPr>
          <w:rFonts w:ascii="宋体" w:hAnsi="宋体"/>
        </w:rPr>
      </w:pPr>
    </w:p>
    <w:p w:rsidR="00077F35" w:rsidRDefault="00077F35" w:rsidP="00077F35">
      <w:pPr>
        <w:jc w:val="center"/>
        <w:rPr>
          <w:rFonts w:ascii="宋体" w:hAnsi="宋体"/>
        </w:rPr>
      </w:pPr>
    </w:p>
    <w:p w:rsidR="00077F35" w:rsidRDefault="00077F35" w:rsidP="00077F35">
      <w:pPr>
        <w:jc w:val="center"/>
        <w:rPr>
          <w:rFonts w:ascii="宋体" w:hAnsi="宋体"/>
        </w:rPr>
      </w:pPr>
    </w:p>
    <w:p w:rsidR="00077F35" w:rsidRDefault="00077F35" w:rsidP="00077F35">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竞争性谈判文件</w:t>
      </w:r>
    </w:p>
    <w:p w:rsidR="00077F35" w:rsidRDefault="00077F35" w:rsidP="00077F35">
      <w:pPr>
        <w:spacing w:line="700" w:lineRule="exact"/>
        <w:jc w:val="center"/>
        <w:rPr>
          <w:rFonts w:ascii="黑体" w:eastAsia="黑体"/>
          <w:sz w:val="32"/>
        </w:rPr>
      </w:pPr>
    </w:p>
    <w:p w:rsidR="00077F35" w:rsidRDefault="00077F35" w:rsidP="00077F35">
      <w:pPr>
        <w:spacing w:line="700" w:lineRule="exact"/>
        <w:jc w:val="center"/>
        <w:rPr>
          <w:rFonts w:ascii="黑体" w:eastAsia="黑体"/>
          <w:sz w:val="32"/>
        </w:rPr>
      </w:pPr>
    </w:p>
    <w:p w:rsidR="00077F35" w:rsidRDefault="00077F35" w:rsidP="00077F35">
      <w:pPr>
        <w:spacing w:line="500" w:lineRule="exact"/>
        <w:ind w:firstLineChars="650" w:firstLine="2340"/>
        <w:outlineLvl w:val="0"/>
        <w:rPr>
          <w:rFonts w:ascii="方正小标宋_GBK" w:eastAsia="方正小标宋_GBK" w:hAnsi="宋体"/>
          <w:sz w:val="36"/>
          <w:szCs w:val="36"/>
        </w:rPr>
      </w:pPr>
      <w:r>
        <w:rPr>
          <w:rFonts w:ascii="方正小标宋_GBK" w:eastAsia="方正小标宋_GBK" w:hAnsi="宋体" w:hint="eastAsia"/>
          <w:sz w:val="36"/>
          <w:szCs w:val="36"/>
        </w:rPr>
        <w:t xml:space="preserve"> </w:t>
      </w:r>
    </w:p>
    <w:p w:rsidR="00077F35" w:rsidRPr="00D0406F" w:rsidRDefault="00077F35" w:rsidP="00077F35">
      <w:pPr>
        <w:spacing w:line="500" w:lineRule="exact"/>
        <w:ind w:firstLineChars="300" w:firstLine="1080"/>
        <w:outlineLvl w:val="0"/>
        <w:rPr>
          <w:rFonts w:ascii="方正仿宋_GBK" w:eastAsia="方正仿宋_GBK" w:hAnsi="宋体"/>
          <w:sz w:val="36"/>
          <w:szCs w:val="36"/>
        </w:rPr>
      </w:pPr>
      <w:r w:rsidRPr="00D0406F">
        <w:rPr>
          <w:rFonts w:ascii="方正仿宋_GBK" w:eastAsia="方正仿宋_GBK" w:hAnsi="宋体" w:hint="eastAsia"/>
          <w:sz w:val="36"/>
          <w:szCs w:val="36"/>
        </w:rPr>
        <w:t>采购执行编号：</w:t>
      </w:r>
      <w:r>
        <w:rPr>
          <w:rFonts w:ascii="方正仿宋_GBK" w:eastAsia="方正仿宋_GBK" w:hAnsi="宋体" w:hint="eastAsia"/>
          <w:sz w:val="36"/>
          <w:szCs w:val="36"/>
        </w:rPr>
        <w:t>QJZJZX26A00</w:t>
      </w:r>
      <w:r w:rsidR="002E596A">
        <w:rPr>
          <w:rFonts w:ascii="方正仿宋_GBK" w:eastAsia="方正仿宋_GBK" w:hAnsi="宋体" w:hint="eastAsia"/>
          <w:sz w:val="36"/>
          <w:szCs w:val="36"/>
        </w:rPr>
        <w:t>5</w:t>
      </w:r>
    </w:p>
    <w:p w:rsidR="00077F35" w:rsidRPr="00D0406F" w:rsidRDefault="00077F35" w:rsidP="00077F35">
      <w:pPr>
        <w:spacing w:line="500" w:lineRule="exact"/>
        <w:ind w:leftChars="384" w:left="3415" w:hangingChars="650" w:hanging="2340"/>
        <w:outlineLvl w:val="0"/>
        <w:rPr>
          <w:rFonts w:ascii="方正仿宋_GBK" w:eastAsia="方正仿宋_GBK" w:hAnsi="宋体"/>
          <w:sz w:val="36"/>
          <w:szCs w:val="36"/>
        </w:rPr>
      </w:pPr>
      <w:r w:rsidRPr="00D0406F">
        <w:rPr>
          <w:rFonts w:ascii="方正仿宋_GBK" w:eastAsia="方正仿宋_GBK" w:hAnsi="宋体" w:hint="eastAsia"/>
          <w:sz w:val="36"/>
          <w:szCs w:val="36"/>
        </w:rPr>
        <w:t>谈判项目名称：黔江区民族职业教育中心2026年军训服装采购</w:t>
      </w:r>
      <w:r w:rsidR="00F75811">
        <w:rPr>
          <w:rFonts w:ascii="方正仿宋_GBK" w:eastAsia="方正仿宋_GBK" w:hAnsi="宋体" w:hint="eastAsia"/>
          <w:sz w:val="36"/>
          <w:szCs w:val="36"/>
        </w:rPr>
        <w:t>（二次）</w:t>
      </w:r>
    </w:p>
    <w:p w:rsidR="00077F35" w:rsidRPr="00D0406F" w:rsidRDefault="00077F35" w:rsidP="00077F35">
      <w:pPr>
        <w:spacing w:line="700" w:lineRule="exact"/>
        <w:jc w:val="center"/>
        <w:rPr>
          <w:rFonts w:ascii="方正仿宋_GBK" w:eastAsia="方正仿宋_GBK" w:hAnsi="宋体"/>
          <w:sz w:val="36"/>
          <w:szCs w:val="36"/>
        </w:rPr>
      </w:pPr>
    </w:p>
    <w:p w:rsidR="00077F35" w:rsidRPr="00D0406F" w:rsidRDefault="00077F35" w:rsidP="00077F35">
      <w:pPr>
        <w:spacing w:line="700" w:lineRule="exact"/>
        <w:jc w:val="center"/>
        <w:rPr>
          <w:rFonts w:ascii="方正仿宋_GBK" w:eastAsia="方正仿宋_GBK" w:hAnsi="宋体"/>
          <w:sz w:val="36"/>
          <w:szCs w:val="36"/>
        </w:rPr>
      </w:pPr>
    </w:p>
    <w:p w:rsidR="00077F35" w:rsidRPr="00D0406F" w:rsidRDefault="00077F35" w:rsidP="00077F35">
      <w:pPr>
        <w:spacing w:line="700" w:lineRule="exact"/>
        <w:jc w:val="center"/>
        <w:rPr>
          <w:rFonts w:ascii="方正仿宋_GBK" w:eastAsia="方正仿宋_GBK" w:hAnsi="宋体"/>
          <w:sz w:val="36"/>
          <w:szCs w:val="36"/>
        </w:rPr>
      </w:pPr>
    </w:p>
    <w:p w:rsidR="00077F35" w:rsidRDefault="00077F35" w:rsidP="00077F35">
      <w:pPr>
        <w:spacing w:line="700" w:lineRule="exact"/>
        <w:rPr>
          <w:rFonts w:ascii="方正仿宋_GBK" w:eastAsia="方正仿宋_GBK" w:hAnsi="宋体"/>
          <w:sz w:val="36"/>
          <w:szCs w:val="36"/>
        </w:rPr>
      </w:pPr>
    </w:p>
    <w:p w:rsidR="00077F35" w:rsidRDefault="00077F35" w:rsidP="00077F35">
      <w:pPr>
        <w:pStyle w:val="a0"/>
      </w:pPr>
    </w:p>
    <w:p w:rsidR="00077F35" w:rsidRDefault="00077F35" w:rsidP="00077F35"/>
    <w:p w:rsidR="00077F35" w:rsidRDefault="00077F35" w:rsidP="00077F35">
      <w:pPr>
        <w:pStyle w:val="a0"/>
      </w:pPr>
    </w:p>
    <w:p w:rsidR="00077F35" w:rsidRPr="00D0406F" w:rsidRDefault="00077F35" w:rsidP="00077F35"/>
    <w:p w:rsidR="00077F35" w:rsidRPr="00D0406F" w:rsidRDefault="00077F35" w:rsidP="00077F35">
      <w:pPr>
        <w:spacing w:line="700" w:lineRule="exact"/>
        <w:rPr>
          <w:rFonts w:ascii="方正仿宋_GBK" w:eastAsia="方正仿宋_GBK" w:hAnsi="宋体"/>
          <w:sz w:val="36"/>
          <w:szCs w:val="36"/>
        </w:rPr>
      </w:pPr>
    </w:p>
    <w:p w:rsidR="00077F35" w:rsidRPr="00D0406F" w:rsidRDefault="00077F35" w:rsidP="00077F35">
      <w:pPr>
        <w:spacing w:line="500" w:lineRule="exact"/>
        <w:jc w:val="center"/>
        <w:outlineLvl w:val="0"/>
        <w:rPr>
          <w:rFonts w:ascii="方正仿宋_GBK" w:eastAsia="方正仿宋_GBK"/>
          <w:sz w:val="36"/>
          <w:szCs w:val="36"/>
        </w:rPr>
      </w:pPr>
      <w:r w:rsidRPr="00D0406F">
        <w:rPr>
          <w:rFonts w:ascii="方正仿宋_GBK" w:eastAsia="方正仿宋_GBK" w:hint="eastAsia"/>
          <w:sz w:val="36"/>
          <w:szCs w:val="36"/>
        </w:rPr>
        <w:t>采购人：重庆市</w:t>
      </w:r>
      <w:r>
        <w:rPr>
          <w:rFonts w:ascii="方正仿宋_GBK" w:eastAsia="方正仿宋_GBK" w:hint="eastAsia"/>
          <w:sz w:val="36"/>
          <w:szCs w:val="36"/>
        </w:rPr>
        <w:t>黔江区民族</w:t>
      </w:r>
      <w:r w:rsidRPr="00D0406F">
        <w:rPr>
          <w:rFonts w:ascii="方正仿宋_GBK" w:eastAsia="方正仿宋_GBK" w:hint="eastAsia"/>
          <w:sz w:val="36"/>
          <w:szCs w:val="36"/>
        </w:rPr>
        <w:t>职业教育中心</w:t>
      </w:r>
    </w:p>
    <w:p w:rsidR="00077F35" w:rsidRPr="00D0406F" w:rsidRDefault="00077F35" w:rsidP="00077F35">
      <w:pPr>
        <w:spacing w:line="720" w:lineRule="exact"/>
        <w:jc w:val="center"/>
        <w:outlineLvl w:val="0"/>
        <w:rPr>
          <w:rFonts w:ascii="方正仿宋_GBK" w:eastAsia="方正仿宋_GBK" w:hAnsi="宋体"/>
          <w:sz w:val="48"/>
          <w:szCs w:val="32"/>
        </w:rPr>
      </w:pPr>
      <w:r w:rsidRPr="00D0406F">
        <w:rPr>
          <w:rFonts w:ascii="方正仿宋_GBK" w:eastAsia="方正仿宋_GBK" w:hAnsi="宋体" w:hint="eastAsia"/>
          <w:sz w:val="36"/>
          <w:szCs w:val="36"/>
        </w:rPr>
        <w:t>二〇二</w:t>
      </w:r>
      <w:r>
        <w:rPr>
          <w:rFonts w:ascii="方正仿宋_GBK" w:eastAsia="方正仿宋_GBK" w:hAnsi="宋体" w:hint="eastAsia"/>
          <w:sz w:val="36"/>
          <w:szCs w:val="36"/>
        </w:rPr>
        <w:t>六</w:t>
      </w:r>
      <w:r w:rsidRPr="00D0406F">
        <w:rPr>
          <w:rFonts w:ascii="方正仿宋_GBK" w:eastAsia="方正仿宋_GBK" w:hAnsi="宋体" w:hint="eastAsia"/>
          <w:sz w:val="36"/>
          <w:szCs w:val="36"/>
        </w:rPr>
        <w:t>年十月</w:t>
      </w:r>
    </w:p>
    <w:p w:rsidR="00077F35" w:rsidRPr="00D0406F" w:rsidRDefault="00077F35" w:rsidP="00077F35">
      <w:pPr>
        <w:spacing w:line="480" w:lineRule="exact"/>
        <w:outlineLvl w:val="0"/>
        <w:rPr>
          <w:rFonts w:ascii="方正仿宋_GBK" w:eastAsia="方正仿宋_GBK"/>
          <w:sz w:val="44"/>
          <w:szCs w:val="28"/>
        </w:rPr>
        <w:sectPr w:rsidR="00077F35" w:rsidRPr="00D0406F">
          <w:headerReference w:type="even" r:id="rId8"/>
          <w:headerReference w:type="default" r:id="rId9"/>
          <w:footerReference w:type="even" r:id="rId10"/>
          <w:footerReference w:type="default" r:id="rId11"/>
          <w:headerReference w:type="first" r:id="rId12"/>
          <w:footerReference w:type="first" r:id="rId13"/>
          <w:pgSz w:w="11907" w:h="16840"/>
          <w:pgMar w:top="1134" w:right="1191" w:bottom="1134" w:left="1304" w:header="851" w:footer="992" w:gutter="0"/>
          <w:pgNumType w:fmt="numberInDash" w:start="1"/>
          <w:cols w:space="720"/>
          <w:titlePg/>
          <w:docGrid w:linePitch="381" w:charSpace="-5735"/>
        </w:sectPr>
      </w:pPr>
    </w:p>
    <w:p w:rsidR="00077F35" w:rsidRDefault="00077F35" w:rsidP="00077F35">
      <w:pPr>
        <w:spacing w:line="480" w:lineRule="exact"/>
        <w:jc w:val="center"/>
        <w:outlineLvl w:val="0"/>
        <w:rPr>
          <w:rFonts w:ascii="方正黑体_GBK" w:eastAsia="方正黑体_GBK"/>
          <w:sz w:val="44"/>
          <w:szCs w:val="28"/>
        </w:rPr>
      </w:pPr>
      <w:r>
        <w:rPr>
          <w:rFonts w:ascii="方正黑体_GBK" w:eastAsia="方正黑体_GBK" w:hint="eastAsia"/>
          <w:sz w:val="44"/>
          <w:szCs w:val="28"/>
        </w:rPr>
        <w:lastRenderedPageBreak/>
        <w:t>目   录</w:t>
      </w:r>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r w:rsidRPr="006D3BC3">
        <w:rPr>
          <w:rFonts w:ascii="方正仿宋_GBK" w:eastAsia="方正仿宋_GBK" w:hAnsi="宋体" w:hint="eastAsia"/>
          <w:sz w:val="21"/>
          <w:szCs w:val="21"/>
        </w:rPr>
        <w:fldChar w:fldCharType="begin"/>
      </w:r>
      <w:r w:rsidR="00077F35">
        <w:rPr>
          <w:rFonts w:ascii="方正仿宋_GBK" w:eastAsia="方正仿宋_GBK" w:hAnsi="宋体" w:hint="eastAsia"/>
          <w:sz w:val="21"/>
          <w:szCs w:val="21"/>
        </w:rPr>
        <w:instrText xml:space="preserve"> TOC \o "1-3" \h \z </w:instrText>
      </w:r>
      <w:r w:rsidRPr="006D3BC3">
        <w:rPr>
          <w:rFonts w:ascii="方正仿宋_GBK" w:eastAsia="方正仿宋_GBK" w:hAnsi="宋体" w:hint="eastAsia"/>
          <w:sz w:val="21"/>
          <w:szCs w:val="21"/>
        </w:rPr>
        <w:fldChar w:fldCharType="separate"/>
      </w:r>
      <w:hyperlink w:anchor="_Toc242358074" w:history="1">
        <w:r w:rsidR="00533A9F" w:rsidRPr="003031AF">
          <w:rPr>
            <w:rStyle w:val="afa"/>
            <w:rFonts w:ascii="方正小标宋_GBK" w:eastAsia="方正小标宋_GBK" w:hint="eastAsia"/>
            <w:noProof/>
          </w:rPr>
          <w:t>第一篇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竞争性谈判邀请书</w:t>
        </w:r>
        <w:r w:rsidR="00533A9F">
          <w:rPr>
            <w:noProof/>
            <w:webHidden/>
          </w:rPr>
          <w:tab/>
        </w:r>
        <w:r>
          <w:rPr>
            <w:noProof/>
            <w:webHidden/>
          </w:rPr>
          <w:fldChar w:fldCharType="begin"/>
        </w:r>
        <w:r w:rsidR="00533A9F">
          <w:rPr>
            <w:noProof/>
            <w:webHidden/>
          </w:rPr>
          <w:instrText xml:space="preserve"> PAGEREF _Toc242358074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75" w:history="1">
        <w:r w:rsidR="00533A9F" w:rsidRPr="003031AF">
          <w:rPr>
            <w:rStyle w:val="afa"/>
            <w:rFonts w:ascii="方正仿宋_GBK" w:eastAsia="方正仿宋_GBK" w:hAnsi="宋体" w:hint="eastAsia"/>
            <w:noProof/>
          </w:rPr>
          <w:t>一、竞争性谈判内容</w:t>
        </w:r>
        <w:r w:rsidR="00533A9F">
          <w:rPr>
            <w:noProof/>
            <w:webHidden/>
          </w:rPr>
          <w:tab/>
        </w:r>
        <w:r>
          <w:rPr>
            <w:noProof/>
            <w:webHidden/>
          </w:rPr>
          <w:fldChar w:fldCharType="begin"/>
        </w:r>
        <w:r w:rsidR="00533A9F">
          <w:rPr>
            <w:noProof/>
            <w:webHidden/>
          </w:rPr>
          <w:instrText xml:space="preserve"> PAGEREF _Toc242358075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76" w:history="1">
        <w:r w:rsidR="00533A9F" w:rsidRPr="003031AF">
          <w:rPr>
            <w:rStyle w:val="afa"/>
            <w:rFonts w:ascii="方正仿宋_GBK" w:eastAsia="方正仿宋_GBK" w:hAnsi="宋体" w:hint="eastAsia"/>
            <w:noProof/>
          </w:rPr>
          <w:t>二、资金来源</w:t>
        </w:r>
        <w:r w:rsidR="00533A9F">
          <w:rPr>
            <w:noProof/>
            <w:webHidden/>
          </w:rPr>
          <w:tab/>
        </w:r>
        <w:r>
          <w:rPr>
            <w:noProof/>
            <w:webHidden/>
          </w:rPr>
          <w:fldChar w:fldCharType="begin"/>
        </w:r>
        <w:r w:rsidR="00533A9F">
          <w:rPr>
            <w:noProof/>
            <w:webHidden/>
          </w:rPr>
          <w:instrText xml:space="preserve"> PAGEREF _Toc242358076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77" w:history="1">
        <w:r w:rsidR="00533A9F" w:rsidRPr="003031AF">
          <w:rPr>
            <w:rStyle w:val="afa"/>
            <w:rFonts w:ascii="方正仿宋_GBK" w:eastAsia="方正仿宋_GBK" w:hAnsi="宋体" w:hint="eastAsia"/>
            <w:noProof/>
          </w:rPr>
          <w:t>三、供应商资格条件</w:t>
        </w:r>
        <w:r w:rsidR="00533A9F">
          <w:rPr>
            <w:noProof/>
            <w:webHidden/>
          </w:rPr>
          <w:tab/>
        </w:r>
        <w:r>
          <w:rPr>
            <w:noProof/>
            <w:webHidden/>
          </w:rPr>
          <w:fldChar w:fldCharType="begin"/>
        </w:r>
        <w:r w:rsidR="00533A9F">
          <w:rPr>
            <w:noProof/>
            <w:webHidden/>
          </w:rPr>
          <w:instrText xml:space="preserve"> PAGEREF _Toc242358077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78" w:history="1">
        <w:r w:rsidR="00533A9F" w:rsidRPr="003031AF">
          <w:rPr>
            <w:rStyle w:val="afa"/>
            <w:rFonts w:ascii="方正仿宋_GBK" w:eastAsia="方正仿宋_GBK" w:hAnsi="宋体" w:hint="eastAsia"/>
            <w:noProof/>
          </w:rPr>
          <w:t>四、谈判有关说明</w:t>
        </w:r>
        <w:r w:rsidR="00533A9F">
          <w:rPr>
            <w:noProof/>
            <w:webHidden/>
          </w:rPr>
          <w:tab/>
        </w:r>
        <w:r>
          <w:rPr>
            <w:noProof/>
            <w:webHidden/>
          </w:rPr>
          <w:fldChar w:fldCharType="begin"/>
        </w:r>
        <w:r w:rsidR="00533A9F">
          <w:rPr>
            <w:noProof/>
            <w:webHidden/>
          </w:rPr>
          <w:instrText xml:space="preserve"> PAGEREF _Toc242358078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79" w:history="1">
        <w:r w:rsidR="00533A9F" w:rsidRPr="003031AF">
          <w:rPr>
            <w:rStyle w:val="afa"/>
            <w:rFonts w:ascii="方正仿宋_GBK" w:eastAsia="方正仿宋_GBK" w:hAnsi="宋体" w:hint="eastAsia"/>
            <w:noProof/>
          </w:rPr>
          <w:t>五、保证金</w:t>
        </w:r>
        <w:r w:rsidR="00533A9F">
          <w:rPr>
            <w:noProof/>
            <w:webHidden/>
          </w:rPr>
          <w:tab/>
        </w:r>
        <w:r>
          <w:rPr>
            <w:noProof/>
            <w:webHidden/>
          </w:rPr>
          <w:fldChar w:fldCharType="begin"/>
        </w:r>
        <w:r w:rsidR="00533A9F">
          <w:rPr>
            <w:noProof/>
            <w:webHidden/>
          </w:rPr>
          <w:instrText xml:space="preserve"> PAGEREF _Toc242358079 \h </w:instrText>
        </w:r>
        <w:r>
          <w:rPr>
            <w:noProof/>
            <w:webHidden/>
          </w:rPr>
        </w:r>
        <w:r>
          <w:rPr>
            <w:noProof/>
            <w:webHidden/>
          </w:rPr>
          <w:fldChar w:fldCharType="separate"/>
        </w:r>
        <w:r w:rsidR="00533A9F">
          <w:rPr>
            <w:noProof/>
            <w:webHidden/>
          </w:rPr>
          <w:t>- 3 -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80" w:history="1">
        <w:r w:rsidR="00533A9F" w:rsidRPr="003031AF">
          <w:rPr>
            <w:rStyle w:val="afa"/>
            <w:rFonts w:ascii="方正仿宋_GBK" w:eastAsia="方正仿宋_GBK" w:hAnsi="宋体" w:hint="eastAsia"/>
            <w:noProof/>
          </w:rPr>
          <w:t>六、采购项目需落实的政府采购政策</w:t>
        </w:r>
        <w:r w:rsidR="00533A9F">
          <w:rPr>
            <w:noProof/>
            <w:webHidden/>
          </w:rPr>
          <w:tab/>
        </w:r>
        <w:r>
          <w:rPr>
            <w:noProof/>
            <w:webHidden/>
          </w:rPr>
          <w:fldChar w:fldCharType="begin"/>
        </w:r>
        <w:r w:rsidR="00533A9F">
          <w:rPr>
            <w:noProof/>
            <w:webHidden/>
          </w:rPr>
          <w:instrText xml:space="preserve"> PAGEREF _Toc242358080 \h </w:instrText>
        </w:r>
        <w:r>
          <w:rPr>
            <w:noProof/>
            <w:webHidden/>
          </w:rPr>
        </w:r>
        <w:r>
          <w:rPr>
            <w:noProof/>
            <w:webHidden/>
          </w:rPr>
          <w:fldChar w:fldCharType="separate"/>
        </w:r>
        <w:r w:rsidR="00533A9F">
          <w:rPr>
            <w:noProof/>
            <w:webHidden/>
          </w:rPr>
          <w:t>- 4 -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81" w:history="1">
        <w:r w:rsidR="00533A9F" w:rsidRPr="003031AF">
          <w:rPr>
            <w:rStyle w:val="afa"/>
            <w:rFonts w:ascii="方正仿宋_GBK" w:eastAsia="方正仿宋_GBK" w:hAnsi="宋体" w:hint="eastAsia"/>
            <w:noProof/>
          </w:rPr>
          <w:t>七、其它有关规定</w:t>
        </w:r>
        <w:r w:rsidR="00533A9F">
          <w:rPr>
            <w:noProof/>
            <w:webHidden/>
          </w:rPr>
          <w:tab/>
        </w:r>
        <w:r>
          <w:rPr>
            <w:noProof/>
            <w:webHidden/>
          </w:rPr>
          <w:fldChar w:fldCharType="begin"/>
        </w:r>
        <w:r w:rsidR="00533A9F">
          <w:rPr>
            <w:noProof/>
            <w:webHidden/>
          </w:rPr>
          <w:instrText xml:space="preserve"> PAGEREF _Toc242358081 \h </w:instrText>
        </w:r>
        <w:r>
          <w:rPr>
            <w:noProof/>
            <w:webHidden/>
          </w:rPr>
        </w:r>
        <w:r>
          <w:rPr>
            <w:noProof/>
            <w:webHidden/>
          </w:rPr>
          <w:fldChar w:fldCharType="separate"/>
        </w:r>
        <w:r w:rsidR="00533A9F">
          <w:rPr>
            <w:noProof/>
            <w:webHidden/>
          </w:rPr>
          <w:t>- 4 -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82" w:history="1">
        <w:r w:rsidR="00533A9F" w:rsidRPr="003031AF">
          <w:rPr>
            <w:rStyle w:val="afa"/>
            <w:rFonts w:ascii="方正仿宋_GBK" w:eastAsia="方正仿宋_GBK" w:hAnsi="宋体" w:hint="eastAsia"/>
            <w:noProof/>
          </w:rPr>
          <w:t>八、联系方式</w:t>
        </w:r>
        <w:r w:rsidR="00533A9F">
          <w:rPr>
            <w:noProof/>
            <w:webHidden/>
          </w:rPr>
          <w:tab/>
        </w:r>
        <w:r>
          <w:rPr>
            <w:noProof/>
            <w:webHidden/>
          </w:rPr>
          <w:fldChar w:fldCharType="begin"/>
        </w:r>
        <w:r w:rsidR="00533A9F">
          <w:rPr>
            <w:noProof/>
            <w:webHidden/>
          </w:rPr>
          <w:instrText xml:space="preserve"> PAGEREF _Toc242358082 \h </w:instrText>
        </w:r>
        <w:r>
          <w:rPr>
            <w:noProof/>
            <w:webHidden/>
          </w:rPr>
        </w:r>
        <w:r>
          <w:rPr>
            <w:noProof/>
            <w:webHidden/>
          </w:rPr>
          <w:fldChar w:fldCharType="separate"/>
        </w:r>
        <w:r w:rsidR="00533A9F">
          <w:rPr>
            <w:noProof/>
            <w:webHidden/>
          </w:rPr>
          <w:t>- 5 -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83" w:history="1">
        <w:r w:rsidR="00533A9F" w:rsidRPr="003031AF">
          <w:rPr>
            <w:rStyle w:val="afa"/>
            <w:rFonts w:ascii="方正小标宋_GBK" w:eastAsia="方正小标宋_GBK" w:hint="eastAsia"/>
            <w:noProof/>
          </w:rPr>
          <w:t>第二篇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谈判项目技术（质量）需求</w:t>
        </w:r>
        <w:r w:rsidR="00533A9F">
          <w:rPr>
            <w:noProof/>
            <w:webHidden/>
          </w:rPr>
          <w:tab/>
        </w:r>
        <w:r>
          <w:rPr>
            <w:noProof/>
            <w:webHidden/>
          </w:rPr>
          <w:fldChar w:fldCharType="begin"/>
        </w:r>
        <w:r w:rsidR="00533A9F">
          <w:rPr>
            <w:noProof/>
            <w:webHidden/>
          </w:rPr>
          <w:instrText xml:space="preserve"> PAGEREF _Toc242358083 \h </w:instrText>
        </w:r>
        <w:r>
          <w:rPr>
            <w:noProof/>
            <w:webHidden/>
          </w:rPr>
        </w:r>
        <w:r>
          <w:rPr>
            <w:noProof/>
            <w:webHidden/>
          </w:rPr>
          <w:fldChar w:fldCharType="separate"/>
        </w:r>
        <w:r w:rsidR="00533A9F">
          <w:rPr>
            <w:noProof/>
            <w:webHidden/>
          </w:rPr>
          <w:t>- 6 -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84" w:history="1">
        <w:r w:rsidR="00533A9F" w:rsidRPr="003031AF">
          <w:rPr>
            <w:rStyle w:val="afa"/>
            <w:rFonts w:ascii="方正仿宋_GBK" w:eastAsia="方正仿宋_GBK" w:hAnsi="宋体" w:hint="eastAsia"/>
            <w:bCs/>
            <w:noProof/>
          </w:rPr>
          <w:t>本篇谈判项目技术需求为符合性审查中的实质性要求，样品若不满足或未提供按无效响应处理。</w:t>
        </w:r>
        <w:r w:rsidR="00533A9F">
          <w:rPr>
            <w:noProof/>
            <w:webHidden/>
          </w:rPr>
          <w:tab/>
        </w:r>
        <w:r>
          <w:rPr>
            <w:noProof/>
            <w:webHidden/>
          </w:rPr>
          <w:fldChar w:fldCharType="begin"/>
        </w:r>
        <w:r w:rsidR="00533A9F">
          <w:rPr>
            <w:noProof/>
            <w:webHidden/>
          </w:rPr>
          <w:instrText xml:space="preserve"> PAGEREF _Toc242358084 \h </w:instrText>
        </w:r>
        <w:r>
          <w:rPr>
            <w:noProof/>
            <w:webHidden/>
          </w:rPr>
        </w:r>
        <w:r>
          <w:rPr>
            <w:noProof/>
            <w:webHidden/>
          </w:rPr>
          <w:fldChar w:fldCharType="separate"/>
        </w:r>
        <w:r w:rsidR="00533A9F">
          <w:rPr>
            <w:noProof/>
            <w:webHidden/>
          </w:rPr>
          <w:t>- 6 -</w:t>
        </w:r>
        <w:r>
          <w:rPr>
            <w:noProof/>
            <w:webHidden/>
          </w:rPr>
          <w:fldChar w:fldCharType="end"/>
        </w:r>
      </w:hyperlink>
    </w:p>
    <w:p w:rsidR="00533A9F" w:rsidRDefault="006D3BC3" w:rsidP="00533A9F">
      <w:pPr>
        <w:pStyle w:val="24"/>
        <w:tabs>
          <w:tab w:val="left" w:pos="1260"/>
          <w:tab w:val="right" w:leader="dot" w:pos="9402"/>
        </w:tabs>
        <w:ind w:left="560"/>
        <w:rPr>
          <w:rFonts w:asciiTheme="minorHAnsi" w:eastAsiaTheme="minorEastAsia" w:hAnsiTheme="minorHAnsi" w:cstheme="minorBidi"/>
          <w:noProof/>
          <w:sz w:val="21"/>
          <w:szCs w:val="22"/>
        </w:rPr>
      </w:pPr>
      <w:hyperlink w:anchor="_Toc242358085" w:history="1">
        <w:r w:rsidR="00533A9F" w:rsidRPr="003031AF">
          <w:rPr>
            <w:rStyle w:val="afa"/>
            <w:rFonts w:ascii="方正仿宋_GBK" w:eastAsia="方正仿宋_GBK" w:hAnsi="宋体" w:hint="eastAsia"/>
            <w:noProof/>
          </w:rPr>
          <w:t>一、</w:t>
        </w:r>
        <w:r w:rsidR="00533A9F">
          <w:rPr>
            <w:rFonts w:asciiTheme="minorHAnsi" w:eastAsiaTheme="minorEastAsia" w:hAnsiTheme="minorHAnsi" w:cstheme="minorBidi"/>
            <w:noProof/>
            <w:sz w:val="21"/>
            <w:szCs w:val="22"/>
          </w:rPr>
          <w:tab/>
        </w:r>
        <w:r w:rsidR="00533A9F" w:rsidRPr="003031AF">
          <w:rPr>
            <w:rStyle w:val="afa"/>
            <w:rFonts w:ascii="方正仿宋_GBK" w:eastAsia="方正仿宋_GBK" w:hAnsi="宋体" w:hint="eastAsia"/>
            <w:noProof/>
          </w:rPr>
          <w:t>项目一览表</w:t>
        </w:r>
        <w:r w:rsidR="00533A9F">
          <w:rPr>
            <w:noProof/>
            <w:webHidden/>
          </w:rPr>
          <w:tab/>
        </w:r>
        <w:r>
          <w:rPr>
            <w:noProof/>
            <w:webHidden/>
          </w:rPr>
          <w:fldChar w:fldCharType="begin"/>
        </w:r>
        <w:r w:rsidR="00533A9F">
          <w:rPr>
            <w:noProof/>
            <w:webHidden/>
          </w:rPr>
          <w:instrText xml:space="preserve"> PAGEREF _Toc242358085 \h </w:instrText>
        </w:r>
        <w:r>
          <w:rPr>
            <w:noProof/>
            <w:webHidden/>
          </w:rPr>
        </w:r>
        <w:r>
          <w:rPr>
            <w:noProof/>
            <w:webHidden/>
          </w:rPr>
          <w:fldChar w:fldCharType="separate"/>
        </w:r>
        <w:r w:rsidR="00533A9F">
          <w:rPr>
            <w:noProof/>
            <w:webHidden/>
          </w:rPr>
          <w:t>- 6 -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86" w:history="1">
        <w:r w:rsidR="00533A9F" w:rsidRPr="003031AF">
          <w:rPr>
            <w:rStyle w:val="afa"/>
            <w:rFonts w:ascii="方正仿宋_GBK" w:eastAsia="方正仿宋_GBK" w:hAnsi="宋体" w:hint="eastAsia"/>
            <w:noProof/>
          </w:rPr>
          <w:t>二、 技术规格及质量要求</w:t>
        </w:r>
        <w:r w:rsidR="00533A9F">
          <w:rPr>
            <w:noProof/>
            <w:webHidden/>
          </w:rPr>
          <w:tab/>
        </w:r>
        <w:r>
          <w:rPr>
            <w:noProof/>
            <w:webHidden/>
          </w:rPr>
          <w:fldChar w:fldCharType="begin"/>
        </w:r>
        <w:r w:rsidR="00533A9F">
          <w:rPr>
            <w:noProof/>
            <w:webHidden/>
          </w:rPr>
          <w:instrText xml:space="preserve"> PAGEREF _Toc242358086 \h </w:instrText>
        </w:r>
        <w:r>
          <w:rPr>
            <w:noProof/>
            <w:webHidden/>
          </w:rPr>
        </w:r>
        <w:r>
          <w:rPr>
            <w:noProof/>
            <w:webHidden/>
          </w:rPr>
          <w:fldChar w:fldCharType="separate"/>
        </w:r>
        <w:r w:rsidR="00533A9F">
          <w:rPr>
            <w:noProof/>
            <w:webHidden/>
          </w:rPr>
          <w:t>- 6 -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87" w:history="1">
        <w:r w:rsidR="00533A9F" w:rsidRPr="003031AF">
          <w:rPr>
            <w:rStyle w:val="afa"/>
            <w:rFonts w:ascii="方正小标宋_GBK" w:eastAsia="方正小标宋_GBK" w:hint="eastAsia"/>
            <w:noProof/>
          </w:rPr>
          <w:t>第三篇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谈判项目服务需求</w:t>
        </w:r>
        <w:r w:rsidR="00533A9F">
          <w:rPr>
            <w:noProof/>
            <w:webHidden/>
          </w:rPr>
          <w:tab/>
        </w:r>
        <w:r>
          <w:rPr>
            <w:noProof/>
            <w:webHidden/>
          </w:rPr>
          <w:fldChar w:fldCharType="begin"/>
        </w:r>
        <w:r w:rsidR="00533A9F">
          <w:rPr>
            <w:noProof/>
            <w:webHidden/>
          </w:rPr>
          <w:instrText xml:space="preserve"> PAGEREF _Toc242358087 \h </w:instrText>
        </w:r>
        <w:r>
          <w:rPr>
            <w:noProof/>
            <w:webHidden/>
          </w:rPr>
        </w:r>
        <w:r>
          <w:rPr>
            <w:noProof/>
            <w:webHidden/>
          </w:rPr>
          <w:fldChar w:fldCharType="separate"/>
        </w:r>
        <w:r w:rsidR="00533A9F">
          <w:rPr>
            <w:noProof/>
            <w:webHidden/>
          </w:rPr>
          <w:t>- 9 -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88" w:history="1">
        <w:r w:rsidR="00533A9F" w:rsidRPr="003031AF">
          <w:rPr>
            <w:rStyle w:val="afa"/>
            <w:rFonts w:ascii="方正仿宋_GBK" w:eastAsia="方正仿宋_GBK" w:hAnsi="宋体" w:hint="eastAsia"/>
            <w:noProof/>
          </w:rPr>
          <w:t>一、交货时间、地点及验收方式</w:t>
        </w:r>
        <w:r w:rsidR="00533A9F">
          <w:rPr>
            <w:noProof/>
            <w:webHidden/>
          </w:rPr>
          <w:tab/>
        </w:r>
        <w:r>
          <w:rPr>
            <w:noProof/>
            <w:webHidden/>
          </w:rPr>
          <w:fldChar w:fldCharType="begin"/>
        </w:r>
        <w:r w:rsidR="00533A9F">
          <w:rPr>
            <w:noProof/>
            <w:webHidden/>
          </w:rPr>
          <w:instrText xml:space="preserve"> PAGEREF _Toc242358088 \h </w:instrText>
        </w:r>
        <w:r>
          <w:rPr>
            <w:noProof/>
            <w:webHidden/>
          </w:rPr>
        </w:r>
        <w:r>
          <w:rPr>
            <w:noProof/>
            <w:webHidden/>
          </w:rPr>
          <w:fldChar w:fldCharType="separate"/>
        </w:r>
        <w:r w:rsidR="00533A9F">
          <w:rPr>
            <w:noProof/>
            <w:webHidden/>
          </w:rPr>
          <w:t>- 9 -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89" w:history="1">
        <w:r w:rsidR="00533A9F" w:rsidRPr="003031AF">
          <w:rPr>
            <w:rStyle w:val="afa"/>
            <w:rFonts w:ascii="方正仿宋_GBK" w:eastAsia="方正仿宋_GBK" w:hAnsi="宋体" w:hint="eastAsia"/>
            <w:noProof/>
          </w:rPr>
          <w:t>二、质量保证及售后服务</w:t>
        </w:r>
        <w:r w:rsidR="00533A9F">
          <w:rPr>
            <w:noProof/>
            <w:webHidden/>
          </w:rPr>
          <w:tab/>
        </w:r>
        <w:r>
          <w:rPr>
            <w:noProof/>
            <w:webHidden/>
          </w:rPr>
          <w:fldChar w:fldCharType="begin"/>
        </w:r>
        <w:r w:rsidR="00533A9F">
          <w:rPr>
            <w:noProof/>
            <w:webHidden/>
          </w:rPr>
          <w:instrText xml:space="preserve"> PAGEREF _Toc242358089 \h </w:instrText>
        </w:r>
        <w:r>
          <w:rPr>
            <w:noProof/>
            <w:webHidden/>
          </w:rPr>
        </w:r>
        <w:r>
          <w:rPr>
            <w:noProof/>
            <w:webHidden/>
          </w:rPr>
          <w:fldChar w:fldCharType="separate"/>
        </w:r>
        <w:r w:rsidR="00533A9F">
          <w:rPr>
            <w:noProof/>
            <w:webHidden/>
          </w:rPr>
          <w:t>- 9 -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90" w:history="1">
        <w:r w:rsidR="00533A9F" w:rsidRPr="003031AF">
          <w:rPr>
            <w:rStyle w:val="afa"/>
            <w:rFonts w:ascii="方正仿宋_GBK" w:eastAsia="方正仿宋_GBK" w:hAnsi="宋体" w:hint="eastAsia"/>
            <w:noProof/>
          </w:rPr>
          <w:t>三、报价要求</w:t>
        </w:r>
        <w:r w:rsidR="00533A9F">
          <w:rPr>
            <w:noProof/>
            <w:webHidden/>
          </w:rPr>
          <w:tab/>
        </w:r>
        <w:r>
          <w:rPr>
            <w:noProof/>
            <w:webHidden/>
          </w:rPr>
          <w:fldChar w:fldCharType="begin"/>
        </w:r>
        <w:r w:rsidR="00533A9F">
          <w:rPr>
            <w:noProof/>
            <w:webHidden/>
          </w:rPr>
          <w:instrText xml:space="preserve"> PAGEREF _Toc242358090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91" w:history="1">
        <w:r w:rsidR="00533A9F" w:rsidRPr="003031AF">
          <w:rPr>
            <w:rStyle w:val="afa"/>
            <w:rFonts w:ascii="方正仿宋_GBK" w:eastAsia="方正仿宋_GBK" w:hAnsi="宋体" w:hint="eastAsia"/>
            <w:bCs/>
            <w:noProof/>
          </w:rPr>
          <w:t>本次报价须为人民币报价，包含完成本项目报价应包括但不限于产品成本、生产、分拣、包装、运输、装卸、保险、税费、现场发放、售后值守、调换补发、应急保障等全链条所有费用。因成交供应商自身原因造成漏报、少报皆由其自行承担责任，采购人不再补偿。</w:t>
        </w:r>
        <w:r w:rsidR="00533A9F">
          <w:rPr>
            <w:noProof/>
            <w:webHidden/>
          </w:rPr>
          <w:tab/>
        </w:r>
        <w:r>
          <w:rPr>
            <w:noProof/>
            <w:webHidden/>
          </w:rPr>
          <w:fldChar w:fldCharType="begin"/>
        </w:r>
        <w:r w:rsidR="00533A9F">
          <w:rPr>
            <w:noProof/>
            <w:webHidden/>
          </w:rPr>
          <w:instrText xml:space="preserve"> PAGEREF _Toc242358091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92" w:history="1">
        <w:r w:rsidR="00533A9F" w:rsidRPr="003031AF">
          <w:rPr>
            <w:rStyle w:val="afa"/>
            <w:rFonts w:ascii="方正仿宋_GBK" w:eastAsia="方正仿宋_GBK" w:hAnsi="宋体" w:hint="eastAsia"/>
            <w:noProof/>
          </w:rPr>
          <w:t>四、付款方式</w:t>
        </w:r>
        <w:r w:rsidR="00533A9F">
          <w:rPr>
            <w:noProof/>
            <w:webHidden/>
          </w:rPr>
          <w:tab/>
        </w:r>
        <w:r>
          <w:rPr>
            <w:noProof/>
            <w:webHidden/>
          </w:rPr>
          <w:fldChar w:fldCharType="begin"/>
        </w:r>
        <w:r w:rsidR="00533A9F">
          <w:rPr>
            <w:noProof/>
            <w:webHidden/>
          </w:rPr>
          <w:instrText xml:space="preserve"> PAGEREF _Toc242358092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93" w:history="1">
        <w:r w:rsidR="00533A9F" w:rsidRPr="003031AF">
          <w:rPr>
            <w:rStyle w:val="afa"/>
            <w:rFonts w:ascii="方正仿宋_GBK" w:eastAsia="方正仿宋_GBK" w:hAnsi="宋体" w:hint="eastAsia"/>
            <w:noProof/>
          </w:rPr>
          <w:t>五、知识产权</w:t>
        </w:r>
        <w:r w:rsidR="00533A9F">
          <w:rPr>
            <w:noProof/>
            <w:webHidden/>
          </w:rPr>
          <w:tab/>
        </w:r>
        <w:r>
          <w:rPr>
            <w:noProof/>
            <w:webHidden/>
          </w:rPr>
          <w:fldChar w:fldCharType="begin"/>
        </w:r>
        <w:r w:rsidR="00533A9F">
          <w:rPr>
            <w:noProof/>
            <w:webHidden/>
          </w:rPr>
          <w:instrText xml:space="preserve"> PAGEREF _Toc242358093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94" w:history="1">
        <w:r w:rsidR="00533A9F" w:rsidRPr="003031AF">
          <w:rPr>
            <w:rStyle w:val="afa"/>
            <w:rFonts w:ascii="方正仿宋_GBK" w:eastAsia="方正仿宋_GBK" w:hAnsi="宋体" w:hint="eastAsia"/>
            <w:noProof/>
          </w:rPr>
          <w:t>六、培训</w:t>
        </w:r>
        <w:r w:rsidR="00533A9F">
          <w:rPr>
            <w:noProof/>
            <w:webHidden/>
          </w:rPr>
          <w:tab/>
        </w:r>
        <w:r>
          <w:rPr>
            <w:noProof/>
            <w:webHidden/>
          </w:rPr>
          <w:fldChar w:fldCharType="begin"/>
        </w:r>
        <w:r w:rsidR="00533A9F">
          <w:rPr>
            <w:noProof/>
            <w:webHidden/>
          </w:rPr>
          <w:instrText xml:space="preserve"> PAGEREF _Toc242358094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95" w:history="1">
        <w:r w:rsidR="00533A9F" w:rsidRPr="003031AF">
          <w:rPr>
            <w:rStyle w:val="afa"/>
            <w:rFonts w:ascii="方正仿宋_GBK" w:eastAsia="方正仿宋_GBK" w:hAnsi="宋体" w:hint="eastAsia"/>
            <w:noProof/>
          </w:rPr>
          <w:t>七、其他</w:t>
        </w:r>
        <w:r w:rsidR="00533A9F">
          <w:rPr>
            <w:noProof/>
            <w:webHidden/>
          </w:rPr>
          <w:tab/>
        </w:r>
        <w:r>
          <w:rPr>
            <w:noProof/>
            <w:webHidden/>
          </w:rPr>
          <w:fldChar w:fldCharType="begin"/>
        </w:r>
        <w:r w:rsidR="00533A9F">
          <w:rPr>
            <w:noProof/>
            <w:webHidden/>
          </w:rPr>
          <w:instrText xml:space="preserve"> PAGEREF _Toc242358095 \h </w:instrText>
        </w:r>
        <w:r>
          <w:rPr>
            <w:noProof/>
            <w:webHidden/>
          </w:rPr>
        </w:r>
        <w:r>
          <w:rPr>
            <w:noProof/>
            <w:webHidden/>
          </w:rPr>
          <w:fldChar w:fldCharType="separate"/>
        </w:r>
        <w:r w:rsidR="00533A9F">
          <w:rPr>
            <w:noProof/>
            <w:webHidden/>
          </w:rPr>
          <w:t>- 10 -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96" w:history="1">
        <w:r w:rsidR="00533A9F" w:rsidRPr="003031AF">
          <w:rPr>
            <w:rStyle w:val="afa"/>
            <w:rFonts w:ascii="方正小标宋_GBK" w:eastAsia="方正小标宋_GBK" w:hint="eastAsia"/>
            <w:noProof/>
          </w:rPr>
          <w:t>第四篇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采购程序、评定成交的标准、无效谈判及采购终止</w:t>
        </w:r>
        <w:r w:rsidR="00533A9F">
          <w:rPr>
            <w:noProof/>
            <w:webHidden/>
          </w:rPr>
          <w:tab/>
        </w:r>
        <w:r>
          <w:rPr>
            <w:noProof/>
            <w:webHidden/>
          </w:rPr>
          <w:fldChar w:fldCharType="begin"/>
        </w:r>
        <w:r w:rsidR="00533A9F">
          <w:rPr>
            <w:noProof/>
            <w:webHidden/>
          </w:rPr>
          <w:instrText xml:space="preserve"> PAGEREF _Toc242358096 \h </w:instrText>
        </w:r>
        <w:r>
          <w:rPr>
            <w:noProof/>
            <w:webHidden/>
          </w:rPr>
        </w:r>
        <w:r>
          <w:rPr>
            <w:noProof/>
            <w:webHidden/>
          </w:rPr>
          <w:fldChar w:fldCharType="separate"/>
        </w:r>
        <w:r w:rsidR="00533A9F">
          <w:rPr>
            <w:noProof/>
            <w:webHidden/>
          </w:rPr>
          <w:t>- 11 -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97" w:history="1">
        <w:r w:rsidR="00533A9F" w:rsidRPr="003031AF">
          <w:rPr>
            <w:rStyle w:val="afa"/>
            <w:rFonts w:ascii="方正仿宋_GBK" w:eastAsia="方正仿宋_GBK" w:hAnsi="宋体" w:hint="eastAsia"/>
            <w:noProof/>
          </w:rPr>
          <w:t>一、采购程序</w:t>
        </w:r>
        <w:r w:rsidR="00533A9F">
          <w:rPr>
            <w:noProof/>
            <w:webHidden/>
          </w:rPr>
          <w:tab/>
        </w:r>
        <w:r>
          <w:rPr>
            <w:noProof/>
            <w:webHidden/>
          </w:rPr>
          <w:fldChar w:fldCharType="begin"/>
        </w:r>
        <w:r w:rsidR="00533A9F">
          <w:rPr>
            <w:noProof/>
            <w:webHidden/>
          </w:rPr>
          <w:instrText xml:space="preserve"> PAGEREF _Toc242358097 \h </w:instrText>
        </w:r>
        <w:r>
          <w:rPr>
            <w:noProof/>
            <w:webHidden/>
          </w:rPr>
        </w:r>
        <w:r>
          <w:rPr>
            <w:noProof/>
            <w:webHidden/>
          </w:rPr>
          <w:fldChar w:fldCharType="separate"/>
        </w:r>
        <w:r w:rsidR="00533A9F">
          <w:rPr>
            <w:noProof/>
            <w:webHidden/>
          </w:rPr>
          <w:t>- 11 -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98" w:history="1">
        <w:r w:rsidR="00533A9F" w:rsidRPr="003031AF">
          <w:rPr>
            <w:rStyle w:val="afa"/>
            <w:rFonts w:ascii="方正仿宋_GBK" w:eastAsia="方正仿宋_GBK" w:hAnsi="宋体" w:hint="eastAsia"/>
            <w:noProof/>
          </w:rPr>
          <w:t>二、评定成交的标准</w:t>
        </w:r>
        <w:r w:rsidR="00533A9F">
          <w:rPr>
            <w:noProof/>
            <w:webHidden/>
          </w:rPr>
          <w:tab/>
        </w:r>
        <w:r>
          <w:rPr>
            <w:noProof/>
            <w:webHidden/>
          </w:rPr>
          <w:fldChar w:fldCharType="begin"/>
        </w:r>
        <w:r w:rsidR="00533A9F">
          <w:rPr>
            <w:noProof/>
            <w:webHidden/>
          </w:rPr>
          <w:instrText xml:space="preserve"> PAGEREF _Toc242358098 \h </w:instrText>
        </w:r>
        <w:r>
          <w:rPr>
            <w:noProof/>
            <w:webHidden/>
          </w:rPr>
        </w:r>
        <w:r>
          <w:rPr>
            <w:noProof/>
            <w:webHidden/>
          </w:rPr>
          <w:fldChar w:fldCharType="separate"/>
        </w:r>
        <w:r w:rsidR="00533A9F">
          <w:rPr>
            <w:noProof/>
            <w:webHidden/>
          </w:rPr>
          <w:t>- 13 -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099" w:history="1">
        <w:r w:rsidR="00533A9F" w:rsidRPr="003031AF">
          <w:rPr>
            <w:rStyle w:val="afa"/>
            <w:rFonts w:ascii="方正仿宋_GBK" w:eastAsia="方正仿宋_GBK" w:hAnsi="宋体" w:hint="eastAsia"/>
            <w:noProof/>
          </w:rPr>
          <w:t>三、无效谈判</w:t>
        </w:r>
        <w:r w:rsidR="00533A9F">
          <w:rPr>
            <w:noProof/>
            <w:webHidden/>
          </w:rPr>
          <w:tab/>
        </w:r>
        <w:r>
          <w:rPr>
            <w:noProof/>
            <w:webHidden/>
          </w:rPr>
          <w:fldChar w:fldCharType="begin"/>
        </w:r>
        <w:r w:rsidR="00533A9F">
          <w:rPr>
            <w:noProof/>
            <w:webHidden/>
          </w:rPr>
          <w:instrText xml:space="preserve"> PAGEREF _Toc242358099 \h </w:instrText>
        </w:r>
        <w:r>
          <w:rPr>
            <w:noProof/>
            <w:webHidden/>
          </w:rPr>
        </w:r>
        <w:r>
          <w:rPr>
            <w:noProof/>
            <w:webHidden/>
          </w:rPr>
          <w:fldChar w:fldCharType="separate"/>
        </w:r>
        <w:r w:rsidR="00533A9F">
          <w:rPr>
            <w:noProof/>
            <w:webHidden/>
          </w:rPr>
          <w:t>- 13 -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00" w:history="1">
        <w:r w:rsidR="00533A9F" w:rsidRPr="003031AF">
          <w:rPr>
            <w:rStyle w:val="afa"/>
            <w:rFonts w:ascii="方正仿宋_GBK" w:eastAsia="方正仿宋_GBK" w:hAnsi="宋体" w:hint="eastAsia"/>
            <w:noProof/>
          </w:rPr>
          <w:t>四、采购终止</w:t>
        </w:r>
        <w:r w:rsidR="00533A9F">
          <w:rPr>
            <w:noProof/>
            <w:webHidden/>
          </w:rPr>
          <w:tab/>
        </w:r>
        <w:r>
          <w:rPr>
            <w:noProof/>
            <w:webHidden/>
          </w:rPr>
          <w:fldChar w:fldCharType="begin"/>
        </w:r>
        <w:r w:rsidR="00533A9F">
          <w:rPr>
            <w:noProof/>
            <w:webHidden/>
          </w:rPr>
          <w:instrText xml:space="preserve"> PAGEREF _Toc242358100 \h </w:instrText>
        </w:r>
        <w:r>
          <w:rPr>
            <w:noProof/>
            <w:webHidden/>
          </w:rPr>
        </w:r>
        <w:r>
          <w:rPr>
            <w:noProof/>
            <w:webHidden/>
          </w:rPr>
          <w:fldChar w:fldCharType="separate"/>
        </w:r>
        <w:r w:rsidR="00533A9F">
          <w:rPr>
            <w:noProof/>
            <w:webHidden/>
          </w:rPr>
          <w:t>- 14 -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01" w:history="1">
        <w:r w:rsidR="00533A9F" w:rsidRPr="003031AF">
          <w:rPr>
            <w:rStyle w:val="afa"/>
            <w:rFonts w:ascii="方正小标宋_GBK" w:eastAsia="方正小标宋_GBK" w:hint="eastAsia"/>
            <w:noProof/>
          </w:rPr>
          <w:t>第五篇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供应商须知</w:t>
        </w:r>
        <w:r w:rsidR="00533A9F">
          <w:rPr>
            <w:noProof/>
            <w:webHidden/>
          </w:rPr>
          <w:tab/>
        </w:r>
        <w:r>
          <w:rPr>
            <w:noProof/>
            <w:webHidden/>
          </w:rPr>
          <w:fldChar w:fldCharType="begin"/>
        </w:r>
        <w:r w:rsidR="00533A9F">
          <w:rPr>
            <w:noProof/>
            <w:webHidden/>
          </w:rPr>
          <w:instrText xml:space="preserve"> PAGEREF _Toc242358101 \h </w:instrText>
        </w:r>
        <w:r>
          <w:rPr>
            <w:noProof/>
            <w:webHidden/>
          </w:rPr>
        </w:r>
        <w:r>
          <w:rPr>
            <w:noProof/>
            <w:webHidden/>
          </w:rPr>
          <w:fldChar w:fldCharType="separate"/>
        </w:r>
        <w:r w:rsidR="00533A9F">
          <w:rPr>
            <w:noProof/>
            <w:webHidden/>
          </w:rPr>
          <w:t>- 15 -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02" w:history="1">
        <w:r w:rsidR="00533A9F" w:rsidRPr="003031AF">
          <w:rPr>
            <w:rStyle w:val="afa"/>
            <w:rFonts w:ascii="方正仿宋_GBK" w:eastAsia="方正仿宋_GBK" w:hAnsi="宋体" w:hint="eastAsia"/>
            <w:noProof/>
          </w:rPr>
          <w:t>一、谈判费用</w:t>
        </w:r>
        <w:r w:rsidR="00533A9F">
          <w:rPr>
            <w:noProof/>
            <w:webHidden/>
          </w:rPr>
          <w:tab/>
        </w:r>
        <w:r>
          <w:rPr>
            <w:noProof/>
            <w:webHidden/>
          </w:rPr>
          <w:fldChar w:fldCharType="begin"/>
        </w:r>
        <w:r w:rsidR="00533A9F">
          <w:rPr>
            <w:noProof/>
            <w:webHidden/>
          </w:rPr>
          <w:instrText xml:space="preserve"> PAGEREF _Toc242358102 \h </w:instrText>
        </w:r>
        <w:r>
          <w:rPr>
            <w:noProof/>
            <w:webHidden/>
          </w:rPr>
        </w:r>
        <w:r>
          <w:rPr>
            <w:noProof/>
            <w:webHidden/>
          </w:rPr>
          <w:fldChar w:fldCharType="separate"/>
        </w:r>
        <w:r w:rsidR="00533A9F">
          <w:rPr>
            <w:noProof/>
            <w:webHidden/>
          </w:rPr>
          <w:t>- 15 -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03" w:history="1">
        <w:r w:rsidR="00533A9F" w:rsidRPr="003031AF">
          <w:rPr>
            <w:rStyle w:val="afa"/>
            <w:rFonts w:ascii="方正仿宋_GBK" w:eastAsia="方正仿宋_GBK" w:hAnsi="宋体" w:hint="eastAsia"/>
            <w:noProof/>
          </w:rPr>
          <w:t>二、竞争性谈判文件</w:t>
        </w:r>
        <w:r w:rsidR="00533A9F">
          <w:rPr>
            <w:noProof/>
            <w:webHidden/>
          </w:rPr>
          <w:tab/>
        </w:r>
        <w:r>
          <w:rPr>
            <w:noProof/>
            <w:webHidden/>
          </w:rPr>
          <w:fldChar w:fldCharType="begin"/>
        </w:r>
        <w:r w:rsidR="00533A9F">
          <w:rPr>
            <w:noProof/>
            <w:webHidden/>
          </w:rPr>
          <w:instrText xml:space="preserve"> PAGEREF _Toc242358103 \h </w:instrText>
        </w:r>
        <w:r>
          <w:rPr>
            <w:noProof/>
            <w:webHidden/>
          </w:rPr>
        </w:r>
        <w:r>
          <w:rPr>
            <w:noProof/>
            <w:webHidden/>
          </w:rPr>
          <w:fldChar w:fldCharType="separate"/>
        </w:r>
        <w:r w:rsidR="00533A9F">
          <w:rPr>
            <w:noProof/>
            <w:webHidden/>
          </w:rPr>
          <w:t>- 15 -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04" w:history="1">
        <w:r w:rsidR="00533A9F" w:rsidRPr="003031AF">
          <w:rPr>
            <w:rStyle w:val="afa"/>
            <w:rFonts w:ascii="方正仿宋_GBK" w:eastAsia="方正仿宋_GBK" w:hAnsi="宋体" w:hint="eastAsia"/>
            <w:noProof/>
          </w:rPr>
          <w:t>三、谈判要求</w:t>
        </w:r>
        <w:r w:rsidR="00533A9F">
          <w:rPr>
            <w:noProof/>
            <w:webHidden/>
          </w:rPr>
          <w:tab/>
        </w:r>
        <w:r>
          <w:rPr>
            <w:noProof/>
            <w:webHidden/>
          </w:rPr>
          <w:fldChar w:fldCharType="begin"/>
        </w:r>
        <w:r w:rsidR="00533A9F">
          <w:rPr>
            <w:noProof/>
            <w:webHidden/>
          </w:rPr>
          <w:instrText xml:space="preserve"> PAGEREF _Toc242358104 \h </w:instrText>
        </w:r>
        <w:r>
          <w:rPr>
            <w:noProof/>
            <w:webHidden/>
          </w:rPr>
        </w:r>
        <w:r>
          <w:rPr>
            <w:noProof/>
            <w:webHidden/>
          </w:rPr>
          <w:fldChar w:fldCharType="separate"/>
        </w:r>
        <w:r w:rsidR="00533A9F">
          <w:rPr>
            <w:noProof/>
            <w:webHidden/>
          </w:rPr>
          <w:t>- 15 -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05" w:history="1">
        <w:r w:rsidR="00533A9F" w:rsidRPr="003031AF">
          <w:rPr>
            <w:rStyle w:val="afa"/>
            <w:rFonts w:ascii="方正仿宋_GBK" w:eastAsia="方正仿宋_GBK" w:hAnsi="宋体" w:hint="eastAsia"/>
            <w:noProof/>
          </w:rPr>
          <w:t>四、成交供应商的确定和变更</w:t>
        </w:r>
        <w:r w:rsidR="00533A9F">
          <w:rPr>
            <w:noProof/>
            <w:webHidden/>
          </w:rPr>
          <w:tab/>
        </w:r>
        <w:r>
          <w:rPr>
            <w:noProof/>
            <w:webHidden/>
          </w:rPr>
          <w:fldChar w:fldCharType="begin"/>
        </w:r>
        <w:r w:rsidR="00533A9F">
          <w:rPr>
            <w:noProof/>
            <w:webHidden/>
          </w:rPr>
          <w:instrText xml:space="preserve"> PAGEREF _Toc242358105 \h </w:instrText>
        </w:r>
        <w:r>
          <w:rPr>
            <w:noProof/>
            <w:webHidden/>
          </w:rPr>
        </w:r>
        <w:r>
          <w:rPr>
            <w:noProof/>
            <w:webHidden/>
          </w:rPr>
          <w:fldChar w:fldCharType="separate"/>
        </w:r>
        <w:r w:rsidR="00533A9F">
          <w:rPr>
            <w:noProof/>
            <w:webHidden/>
          </w:rPr>
          <w:t>- 17 -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06" w:history="1">
        <w:r w:rsidR="00533A9F" w:rsidRPr="003031AF">
          <w:rPr>
            <w:rStyle w:val="afa"/>
            <w:rFonts w:ascii="方正仿宋_GBK" w:eastAsia="方正仿宋_GBK" w:hAnsi="宋体" w:hint="eastAsia"/>
            <w:noProof/>
          </w:rPr>
          <w:t>五、成交通知</w:t>
        </w:r>
        <w:r w:rsidR="00533A9F">
          <w:rPr>
            <w:noProof/>
            <w:webHidden/>
          </w:rPr>
          <w:tab/>
        </w:r>
        <w:r>
          <w:rPr>
            <w:noProof/>
            <w:webHidden/>
          </w:rPr>
          <w:fldChar w:fldCharType="begin"/>
        </w:r>
        <w:r w:rsidR="00533A9F">
          <w:rPr>
            <w:noProof/>
            <w:webHidden/>
          </w:rPr>
          <w:instrText xml:space="preserve"> PAGEREF _Toc242358106 \h </w:instrText>
        </w:r>
        <w:r>
          <w:rPr>
            <w:noProof/>
            <w:webHidden/>
          </w:rPr>
        </w:r>
        <w:r>
          <w:rPr>
            <w:noProof/>
            <w:webHidden/>
          </w:rPr>
          <w:fldChar w:fldCharType="separate"/>
        </w:r>
        <w:r w:rsidR="00533A9F">
          <w:rPr>
            <w:noProof/>
            <w:webHidden/>
          </w:rPr>
          <w:t>- 17 -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07" w:history="1">
        <w:r w:rsidR="00533A9F" w:rsidRPr="003031AF">
          <w:rPr>
            <w:rStyle w:val="afa"/>
            <w:rFonts w:ascii="方正仿宋_GBK" w:eastAsia="方正仿宋_GBK" w:hAnsi="宋体" w:hint="eastAsia"/>
            <w:noProof/>
          </w:rPr>
          <w:t>六、关于质疑和投诉</w:t>
        </w:r>
        <w:r w:rsidR="00533A9F">
          <w:rPr>
            <w:noProof/>
            <w:webHidden/>
          </w:rPr>
          <w:tab/>
        </w:r>
        <w:r>
          <w:rPr>
            <w:noProof/>
            <w:webHidden/>
          </w:rPr>
          <w:fldChar w:fldCharType="begin"/>
        </w:r>
        <w:r w:rsidR="00533A9F">
          <w:rPr>
            <w:noProof/>
            <w:webHidden/>
          </w:rPr>
          <w:instrText xml:space="preserve"> PAGEREF _Toc242358107 \h </w:instrText>
        </w:r>
        <w:r>
          <w:rPr>
            <w:noProof/>
            <w:webHidden/>
          </w:rPr>
        </w:r>
        <w:r>
          <w:rPr>
            <w:noProof/>
            <w:webHidden/>
          </w:rPr>
          <w:fldChar w:fldCharType="separate"/>
        </w:r>
        <w:r w:rsidR="00533A9F">
          <w:rPr>
            <w:noProof/>
            <w:webHidden/>
          </w:rPr>
          <w:t>- 17 -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08" w:history="1">
        <w:r w:rsidR="00533A9F" w:rsidRPr="003031AF">
          <w:rPr>
            <w:rStyle w:val="afa"/>
            <w:rFonts w:ascii="方正仿宋_GBK" w:eastAsia="方正仿宋_GBK" w:hAnsi="宋体" w:hint="eastAsia"/>
            <w:noProof/>
          </w:rPr>
          <w:t>七、签订合同</w:t>
        </w:r>
        <w:r w:rsidR="00533A9F">
          <w:rPr>
            <w:noProof/>
            <w:webHidden/>
          </w:rPr>
          <w:tab/>
        </w:r>
        <w:r>
          <w:rPr>
            <w:noProof/>
            <w:webHidden/>
          </w:rPr>
          <w:fldChar w:fldCharType="begin"/>
        </w:r>
        <w:r w:rsidR="00533A9F">
          <w:rPr>
            <w:noProof/>
            <w:webHidden/>
          </w:rPr>
          <w:instrText xml:space="preserve"> PAGEREF _Toc242358108 \h </w:instrText>
        </w:r>
        <w:r>
          <w:rPr>
            <w:noProof/>
            <w:webHidden/>
          </w:rPr>
        </w:r>
        <w:r>
          <w:rPr>
            <w:noProof/>
            <w:webHidden/>
          </w:rPr>
          <w:fldChar w:fldCharType="separate"/>
        </w:r>
        <w:r w:rsidR="00533A9F">
          <w:rPr>
            <w:noProof/>
            <w:webHidden/>
          </w:rPr>
          <w:t>- 18 -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09" w:history="1">
        <w:r w:rsidR="00533A9F" w:rsidRPr="003031AF">
          <w:rPr>
            <w:rStyle w:val="afa"/>
            <w:rFonts w:ascii="方正仿宋_GBK" w:eastAsia="方正仿宋_GBK" w:hAnsi="宋体" w:hint="eastAsia"/>
            <w:noProof/>
          </w:rPr>
          <w:t>八、项目验收</w:t>
        </w:r>
        <w:r w:rsidR="00533A9F">
          <w:rPr>
            <w:noProof/>
            <w:webHidden/>
          </w:rPr>
          <w:tab/>
        </w:r>
        <w:r>
          <w:rPr>
            <w:noProof/>
            <w:webHidden/>
          </w:rPr>
          <w:fldChar w:fldCharType="begin"/>
        </w:r>
        <w:r w:rsidR="00533A9F">
          <w:rPr>
            <w:noProof/>
            <w:webHidden/>
          </w:rPr>
          <w:instrText xml:space="preserve"> PAGEREF _Toc242358109 \h </w:instrText>
        </w:r>
        <w:r>
          <w:rPr>
            <w:noProof/>
            <w:webHidden/>
          </w:rPr>
        </w:r>
        <w:r>
          <w:rPr>
            <w:noProof/>
            <w:webHidden/>
          </w:rPr>
          <w:fldChar w:fldCharType="separate"/>
        </w:r>
        <w:r w:rsidR="00533A9F">
          <w:rPr>
            <w:noProof/>
            <w:webHidden/>
          </w:rPr>
          <w:t>- 19 -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10" w:history="1">
        <w:r w:rsidR="00533A9F" w:rsidRPr="003031AF">
          <w:rPr>
            <w:rStyle w:val="afa"/>
            <w:rFonts w:ascii="方正仿宋_GBK" w:eastAsia="方正仿宋_GBK" w:hAnsi="宋体" w:hint="eastAsia"/>
            <w:noProof/>
          </w:rPr>
          <w:t>十、政府采购信用融资</w:t>
        </w:r>
        <w:r w:rsidR="00533A9F">
          <w:rPr>
            <w:noProof/>
            <w:webHidden/>
          </w:rPr>
          <w:tab/>
        </w:r>
        <w:r>
          <w:rPr>
            <w:noProof/>
            <w:webHidden/>
          </w:rPr>
          <w:fldChar w:fldCharType="begin"/>
        </w:r>
        <w:r w:rsidR="00533A9F">
          <w:rPr>
            <w:noProof/>
            <w:webHidden/>
          </w:rPr>
          <w:instrText xml:space="preserve"> PAGEREF _Toc242358110 \h </w:instrText>
        </w:r>
        <w:r>
          <w:rPr>
            <w:noProof/>
            <w:webHidden/>
          </w:rPr>
        </w:r>
        <w:r>
          <w:rPr>
            <w:noProof/>
            <w:webHidden/>
          </w:rPr>
          <w:fldChar w:fldCharType="separate"/>
        </w:r>
        <w:r w:rsidR="00533A9F">
          <w:rPr>
            <w:noProof/>
            <w:webHidden/>
          </w:rPr>
          <w:t>- 19 -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11" w:history="1">
        <w:r w:rsidR="00533A9F" w:rsidRPr="003031AF">
          <w:rPr>
            <w:rStyle w:val="afa"/>
            <w:rFonts w:ascii="方正小标宋_GBK" w:eastAsia="方正小标宋_GBK" w:hint="eastAsia"/>
            <w:noProof/>
          </w:rPr>
          <w:t>第六篇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合同草案条款</w:t>
        </w:r>
        <w:r w:rsidR="00533A9F">
          <w:rPr>
            <w:noProof/>
            <w:webHidden/>
          </w:rPr>
          <w:tab/>
        </w:r>
        <w:r>
          <w:rPr>
            <w:noProof/>
            <w:webHidden/>
          </w:rPr>
          <w:fldChar w:fldCharType="begin"/>
        </w:r>
        <w:r w:rsidR="00533A9F">
          <w:rPr>
            <w:noProof/>
            <w:webHidden/>
          </w:rPr>
          <w:instrText xml:space="preserve"> PAGEREF _Toc242358111 \h </w:instrText>
        </w:r>
        <w:r>
          <w:rPr>
            <w:noProof/>
            <w:webHidden/>
          </w:rPr>
        </w:r>
        <w:r>
          <w:rPr>
            <w:noProof/>
            <w:webHidden/>
          </w:rPr>
          <w:fldChar w:fldCharType="separate"/>
        </w:r>
        <w:r w:rsidR="00533A9F">
          <w:rPr>
            <w:noProof/>
            <w:webHidden/>
          </w:rPr>
          <w:t>- 20 -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12" w:history="1">
        <w:r w:rsidR="00533A9F" w:rsidRPr="003031AF">
          <w:rPr>
            <w:rStyle w:val="afa"/>
            <w:rFonts w:ascii="方正小标宋_GBK" w:eastAsia="方正小标宋_GBK" w:hint="eastAsia"/>
            <w:noProof/>
          </w:rPr>
          <w:t>第七篇</w:t>
        </w:r>
        <w:r w:rsidR="00533A9F" w:rsidRPr="003031AF">
          <w:rPr>
            <w:rStyle w:val="afa"/>
            <w:rFonts w:ascii="方正小标宋_GBK" w:eastAsia="方正小标宋_GBK"/>
            <w:noProof/>
          </w:rPr>
          <w:t xml:space="preserve">  </w:t>
        </w:r>
        <w:r w:rsidR="00533A9F" w:rsidRPr="003031AF">
          <w:rPr>
            <w:rStyle w:val="afa"/>
            <w:rFonts w:ascii="方正小标宋_GBK" w:eastAsia="方正小标宋_GBK" w:hint="eastAsia"/>
            <w:noProof/>
          </w:rPr>
          <w:t>响应文件格式要求</w:t>
        </w:r>
        <w:r w:rsidR="00533A9F">
          <w:rPr>
            <w:noProof/>
            <w:webHidden/>
          </w:rPr>
          <w:tab/>
        </w:r>
        <w:r>
          <w:rPr>
            <w:noProof/>
            <w:webHidden/>
          </w:rPr>
          <w:fldChar w:fldCharType="begin"/>
        </w:r>
        <w:r w:rsidR="00533A9F">
          <w:rPr>
            <w:noProof/>
            <w:webHidden/>
          </w:rPr>
          <w:instrText xml:space="preserve"> PAGEREF _Toc242358112 \h </w:instrText>
        </w:r>
        <w:r>
          <w:rPr>
            <w:noProof/>
            <w:webHidden/>
          </w:rPr>
        </w:r>
        <w:r>
          <w:rPr>
            <w:noProof/>
            <w:webHidden/>
          </w:rPr>
          <w:fldChar w:fldCharType="separate"/>
        </w:r>
        <w:r w:rsidR="00533A9F">
          <w:rPr>
            <w:noProof/>
            <w:webHidden/>
          </w:rPr>
          <w:t>- 23 -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13" w:history="1">
        <w:r w:rsidR="00533A9F" w:rsidRPr="003031AF">
          <w:rPr>
            <w:rStyle w:val="afa"/>
            <w:rFonts w:ascii="方正仿宋_GBK" w:eastAsia="方正仿宋_GBK" w:hAnsi="宋体" w:hint="eastAsia"/>
            <w:noProof/>
          </w:rPr>
          <w:t>一、经济部分</w:t>
        </w:r>
        <w:r w:rsidR="00533A9F">
          <w:rPr>
            <w:noProof/>
            <w:webHidden/>
          </w:rPr>
          <w:tab/>
        </w:r>
        <w:r>
          <w:rPr>
            <w:noProof/>
            <w:webHidden/>
          </w:rPr>
          <w:fldChar w:fldCharType="begin"/>
        </w:r>
        <w:r w:rsidR="00533A9F">
          <w:rPr>
            <w:noProof/>
            <w:webHidden/>
          </w:rPr>
          <w:instrText xml:space="preserve"> PAGEREF _Toc242358113 \h </w:instrText>
        </w:r>
        <w:r>
          <w:rPr>
            <w:noProof/>
            <w:webHidden/>
          </w:rPr>
        </w:r>
        <w:r>
          <w:rPr>
            <w:noProof/>
            <w:webHidden/>
          </w:rPr>
          <w:fldChar w:fldCharType="separate"/>
        </w:r>
        <w:r w:rsidR="00533A9F">
          <w:rPr>
            <w:noProof/>
            <w:webHidden/>
          </w:rPr>
          <w:t>- 24 -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14" w:history="1">
        <w:r w:rsidR="00533A9F" w:rsidRPr="003031AF">
          <w:rPr>
            <w:rStyle w:val="afa"/>
            <w:rFonts w:ascii="方正仿宋_GBK" w:eastAsia="方正仿宋_GBK" w:hAnsi="宋体" w:hint="eastAsia"/>
            <w:noProof/>
          </w:rPr>
          <w:t>二、技术（质量）部分</w:t>
        </w:r>
        <w:r w:rsidR="00533A9F">
          <w:rPr>
            <w:noProof/>
            <w:webHidden/>
          </w:rPr>
          <w:tab/>
        </w:r>
        <w:r>
          <w:rPr>
            <w:noProof/>
            <w:webHidden/>
          </w:rPr>
          <w:fldChar w:fldCharType="begin"/>
        </w:r>
        <w:r w:rsidR="00533A9F">
          <w:rPr>
            <w:noProof/>
            <w:webHidden/>
          </w:rPr>
          <w:instrText xml:space="preserve"> PAGEREF _Toc242358114 \h </w:instrText>
        </w:r>
        <w:r>
          <w:rPr>
            <w:noProof/>
            <w:webHidden/>
          </w:rPr>
        </w:r>
        <w:r>
          <w:rPr>
            <w:noProof/>
            <w:webHidden/>
          </w:rPr>
          <w:fldChar w:fldCharType="separate"/>
        </w:r>
        <w:r w:rsidR="00533A9F">
          <w:rPr>
            <w:noProof/>
            <w:webHidden/>
          </w:rPr>
          <w:t>- 26 -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15" w:history="1">
        <w:r w:rsidR="00533A9F" w:rsidRPr="003031AF">
          <w:rPr>
            <w:rStyle w:val="afa"/>
            <w:rFonts w:ascii="方正仿宋_GBK" w:eastAsia="方正仿宋_GBK" w:hAnsi="宋体" w:hint="eastAsia"/>
            <w:noProof/>
          </w:rPr>
          <w:t>三、服务部分</w:t>
        </w:r>
        <w:r w:rsidR="00533A9F">
          <w:rPr>
            <w:noProof/>
            <w:webHidden/>
          </w:rPr>
          <w:tab/>
        </w:r>
        <w:r>
          <w:rPr>
            <w:noProof/>
            <w:webHidden/>
          </w:rPr>
          <w:fldChar w:fldCharType="begin"/>
        </w:r>
        <w:r w:rsidR="00533A9F">
          <w:rPr>
            <w:noProof/>
            <w:webHidden/>
          </w:rPr>
          <w:instrText xml:space="preserve"> PAGEREF _Toc242358115 \h </w:instrText>
        </w:r>
        <w:r>
          <w:rPr>
            <w:noProof/>
            <w:webHidden/>
          </w:rPr>
        </w:r>
        <w:r>
          <w:rPr>
            <w:noProof/>
            <w:webHidden/>
          </w:rPr>
          <w:fldChar w:fldCharType="separate"/>
        </w:r>
        <w:r w:rsidR="00533A9F">
          <w:rPr>
            <w:noProof/>
            <w:webHidden/>
          </w:rPr>
          <w:t>- 28 -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16" w:history="1">
        <w:r w:rsidR="00533A9F" w:rsidRPr="003031AF">
          <w:rPr>
            <w:rStyle w:val="afa"/>
            <w:rFonts w:ascii="方正仿宋_GBK" w:eastAsia="方正仿宋_GBK" w:hAnsi="宋体" w:hint="eastAsia"/>
            <w:noProof/>
          </w:rPr>
          <w:t>四、资格条件及其他</w:t>
        </w:r>
        <w:r w:rsidR="00533A9F">
          <w:rPr>
            <w:noProof/>
            <w:webHidden/>
          </w:rPr>
          <w:tab/>
        </w:r>
        <w:r>
          <w:rPr>
            <w:noProof/>
            <w:webHidden/>
          </w:rPr>
          <w:fldChar w:fldCharType="begin"/>
        </w:r>
        <w:r w:rsidR="00533A9F">
          <w:rPr>
            <w:noProof/>
            <w:webHidden/>
          </w:rPr>
          <w:instrText xml:space="preserve"> PAGEREF _Toc242358116 \h </w:instrText>
        </w:r>
        <w:r>
          <w:rPr>
            <w:noProof/>
            <w:webHidden/>
          </w:rPr>
        </w:r>
        <w:r>
          <w:rPr>
            <w:noProof/>
            <w:webHidden/>
          </w:rPr>
          <w:fldChar w:fldCharType="separate"/>
        </w:r>
        <w:r w:rsidR="00533A9F">
          <w:rPr>
            <w:noProof/>
            <w:webHidden/>
          </w:rPr>
          <w:t>- 30 -</w:t>
        </w:r>
        <w:r>
          <w:rPr>
            <w:noProof/>
            <w:webHidden/>
          </w:rPr>
          <w:fldChar w:fldCharType="end"/>
        </w:r>
      </w:hyperlink>
    </w:p>
    <w:p w:rsidR="00533A9F" w:rsidRDefault="006D3BC3" w:rsidP="00533A9F">
      <w:pPr>
        <w:pStyle w:val="24"/>
        <w:tabs>
          <w:tab w:val="right" w:leader="dot" w:pos="9402"/>
        </w:tabs>
        <w:ind w:left="560"/>
        <w:rPr>
          <w:rFonts w:asciiTheme="minorHAnsi" w:eastAsiaTheme="minorEastAsia" w:hAnsiTheme="minorHAnsi" w:cstheme="minorBidi"/>
          <w:noProof/>
          <w:sz w:val="21"/>
          <w:szCs w:val="22"/>
        </w:rPr>
      </w:pPr>
      <w:hyperlink w:anchor="_Toc242358117" w:history="1">
        <w:r w:rsidR="00533A9F" w:rsidRPr="003031AF">
          <w:rPr>
            <w:rStyle w:val="afa"/>
            <w:rFonts w:ascii="方正仿宋_GBK" w:eastAsia="方正仿宋_GBK" w:hAnsi="宋体" w:hint="eastAsia"/>
            <w:noProof/>
          </w:rPr>
          <w:t>五、其他资料</w:t>
        </w:r>
        <w:r w:rsidR="00533A9F">
          <w:rPr>
            <w:noProof/>
            <w:webHidden/>
          </w:rPr>
          <w:tab/>
        </w:r>
        <w:r>
          <w:rPr>
            <w:noProof/>
            <w:webHidden/>
          </w:rPr>
          <w:fldChar w:fldCharType="begin"/>
        </w:r>
        <w:r w:rsidR="00533A9F">
          <w:rPr>
            <w:noProof/>
            <w:webHidden/>
          </w:rPr>
          <w:instrText xml:space="preserve"> PAGEREF _Toc242358117 \h </w:instrText>
        </w:r>
        <w:r>
          <w:rPr>
            <w:noProof/>
            <w:webHidden/>
          </w:rPr>
        </w:r>
        <w:r>
          <w:rPr>
            <w:noProof/>
            <w:webHidden/>
          </w:rPr>
          <w:fldChar w:fldCharType="separate"/>
        </w:r>
        <w:r w:rsidR="00533A9F">
          <w:rPr>
            <w:noProof/>
            <w:webHidden/>
          </w:rPr>
          <w:t>- 35 -</w:t>
        </w:r>
        <w:r>
          <w:rPr>
            <w:noProof/>
            <w:webHidden/>
          </w:rPr>
          <w:fldChar w:fldCharType="end"/>
        </w:r>
      </w:hyperlink>
    </w:p>
    <w:p w:rsidR="00077F35" w:rsidRDefault="006D3BC3" w:rsidP="00077F35">
      <w:pPr>
        <w:pStyle w:val="24"/>
        <w:tabs>
          <w:tab w:val="right" w:leader="dot" w:pos="9402"/>
        </w:tabs>
        <w:spacing w:line="480" w:lineRule="exact"/>
        <w:ind w:left="560"/>
        <w:rPr>
          <w:rFonts w:ascii="方正仿宋_GBK" w:eastAsia="方正仿宋_GBK" w:hAnsi="Calibri"/>
          <w:sz w:val="18"/>
          <w:szCs w:val="22"/>
        </w:rPr>
        <w:sectPr w:rsidR="00077F35">
          <w:pgSz w:w="11907" w:h="16840"/>
          <w:pgMar w:top="1134" w:right="1191" w:bottom="1134" w:left="1304" w:header="851" w:footer="992" w:gutter="0"/>
          <w:pgNumType w:fmt="numberInDash" w:start="1"/>
          <w:cols w:space="720"/>
          <w:docGrid w:linePitch="381" w:charSpace="-5735"/>
        </w:sectPr>
      </w:pPr>
      <w:r>
        <w:rPr>
          <w:rFonts w:ascii="方正仿宋_GBK" w:eastAsia="方正仿宋_GBK" w:hAnsi="宋体" w:hint="eastAsia"/>
          <w:szCs w:val="21"/>
        </w:rPr>
        <w:fldChar w:fldCharType="end"/>
      </w:r>
    </w:p>
    <w:p w:rsidR="00077F35" w:rsidRDefault="00077F35" w:rsidP="00077F35">
      <w:pPr>
        <w:pStyle w:val="2"/>
        <w:spacing w:before="0" w:after="0" w:line="360" w:lineRule="auto"/>
        <w:jc w:val="center"/>
        <w:rPr>
          <w:rFonts w:ascii="方正小标宋_GBK" w:eastAsia="方正小标宋_GBK"/>
          <w:b w:val="0"/>
          <w:sz w:val="36"/>
          <w:szCs w:val="30"/>
        </w:rPr>
      </w:pPr>
      <w:bookmarkStart w:id="0" w:name="_Toc11641050"/>
      <w:bookmarkStart w:id="1" w:name="_Toc15726"/>
      <w:bookmarkStart w:id="2" w:name="_Toc12789052"/>
      <w:bookmarkStart w:id="3" w:name="_Toc65660329"/>
      <w:bookmarkStart w:id="4" w:name="_Toc24173"/>
      <w:bookmarkStart w:id="5" w:name="_Toc242358074"/>
      <w:r>
        <w:rPr>
          <w:rFonts w:ascii="方正小标宋_GBK" w:eastAsia="方正小标宋_GBK" w:hint="eastAsia"/>
          <w:b w:val="0"/>
          <w:sz w:val="36"/>
          <w:szCs w:val="30"/>
        </w:rPr>
        <w:lastRenderedPageBreak/>
        <w:t>第一篇  竞争性谈判邀请书</w:t>
      </w:r>
      <w:bookmarkEnd w:id="0"/>
      <w:bookmarkEnd w:id="1"/>
      <w:bookmarkEnd w:id="2"/>
      <w:bookmarkEnd w:id="3"/>
      <w:bookmarkEnd w:id="4"/>
      <w:bookmarkEnd w:id="5"/>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重庆市黔江区民族职业教育中心（以下简称：采购人）对2026年军训服装采购</w:t>
      </w:r>
      <w:r w:rsidR="00F75811">
        <w:rPr>
          <w:rFonts w:ascii="方正仿宋_GBK" w:eastAsia="方正仿宋_GBK" w:hAnsi="宋体" w:hint="eastAsia"/>
          <w:sz w:val="24"/>
          <w:szCs w:val="24"/>
        </w:rPr>
        <w:t>（二次）</w:t>
      </w:r>
      <w:r>
        <w:rPr>
          <w:rFonts w:ascii="方正仿宋_GBK" w:eastAsia="方正仿宋_GBK" w:hAnsi="宋体" w:hint="eastAsia"/>
          <w:sz w:val="24"/>
          <w:szCs w:val="24"/>
        </w:rPr>
        <w:t>项目进行竞争性谈判采购。欢迎有资格的供应商前来参加谈判。</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6" w:name="_Toc313893526"/>
      <w:bookmarkStart w:id="7" w:name="_Toc7758"/>
      <w:bookmarkStart w:id="8" w:name="_Toc317775175"/>
      <w:bookmarkStart w:id="9" w:name="_Toc65660330"/>
      <w:bookmarkStart w:id="10" w:name="_Toc18246"/>
      <w:bookmarkStart w:id="11" w:name="_Toc242358075"/>
      <w:r>
        <w:rPr>
          <w:rFonts w:ascii="方正仿宋_GBK" w:eastAsia="方正仿宋_GBK" w:hAnsi="宋体" w:hint="eastAsia"/>
          <w:sz w:val="24"/>
        </w:rPr>
        <w:t>一、竞争性谈判内容</w:t>
      </w:r>
      <w:bookmarkEnd w:id="6"/>
      <w:bookmarkEnd w:id="7"/>
      <w:bookmarkEnd w:id="8"/>
      <w:bookmarkEnd w:id="9"/>
      <w:bookmarkEnd w:id="10"/>
      <w:bookmarkEnd w:id="1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33"/>
        <w:gridCol w:w="1532"/>
        <w:gridCol w:w="1575"/>
        <w:gridCol w:w="1787"/>
        <w:gridCol w:w="2160"/>
      </w:tblGrid>
      <w:tr w:rsidR="00077F35" w:rsidTr="00EB3AE0">
        <w:trPr>
          <w:trHeight w:val="260"/>
          <w:jc w:val="center"/>
        </w:trPr>
        <w:tc>
          <w:tcPr>
            <w:tcW w:w="1202" w:type="pct"/>
            <w:tcBorders>
              <w:top w:val="single" w:sz="4" w:space="0" w:color="auto"/>
              <w:left w:val="single" w:sz="4" w:space="0" w:color="auto"/>
              <w:right w:val="single" w:sz="4" w:space="0" w:color="auto"/>
            </w:tcBorders>
            <w:vAlign w:val="center"/>
          </w:tcPr>
          <w:p w:rsidR="00077F35" w:rsidRDefault="00077F35" w:rsidP="00EB3AE0">
            <w:pPr>
              <w:widowControl/>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包号及名称</w:t>
            </w:r>
          </w:p>
        </w:tc>
        <w:tc>
          <w:tcPr>
            <w:tcW w:w="825" w:type="pct"/>
            <w:tcBorders>
              <w:top w:val="single" w:sz="4" w:space="0" w:color="auto"/>
              <w:left w:val="single" w:sz="4" w:space="0" w:color="auto"/>
              <w:right w:val="single" w:sz="4" w:space="0" w:color="auto"/>
            </w:tcBorders>
            <w:vAlign w:val="center"/>
          </w:tcPr>
          <w:p w:rsidR="00077F35" w:rsidRDefault="00077F35" w:rsidP="00EB3AE0">
            <w:pPr>
              <w:widowControl/>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最高单价限价（元/套）</w:t>
            </w:r>
          </w:p>
        </w:tc>
        <w:tc>
          <w:tcPr>
            <w:tcW w:w="847" w:type="pct"/>
            <w:tcBorders>
              <w:top w:val="single" w:sz="4" w:space="0" w:color="auto"/>
              <w:left w:val="single" w:sz="4" w:space="0" w:color="auto"/>
              <w:right w:val="single" w:sz="4" w:space="0" w:color="auto"/>
            </w:tcBorders>
            <w:vAlign w:val="center"/>
          </w:tcPr>
          <w:p w:rsidR="00077F35" w:rsidRDefault="00077F35" w:rsidP="00EB3AE0">
            <w:pPr>
              <w:widowControl/>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保证金</w:t>
            </w:r>
          </w:p>
          <w:p w:rsidR="00077F35" w:rsidRDefault="00077F35" w:rsidP="00EB3AE0">
            <w:pPr>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（元）</w:t>
            </w:r>
          </w:p>
        </w:tc>
        <w:tc>
          <w:tcPr>
            <w:tcW w:w="961" w:type="pct"/>
            <w:tcBorders>
              <w:top w:val="single" w:sz="4" w:space="0" w:color="auto"/>
              <w:left w:val="single" w:sz="4" w:space="0" w:color="auto"/>
              <w:right w:val="single" w:sz="4" w:space="0" w:color="auto"/>
            </w:tcBorders>
            <w:vAlign w:val="center"/>
          </w:tcPr>
          <w:p w:rsidR="00077F35" w:rsidRDefault="00077F35" w:rsidP="00EB3AE0">
            <w:pPr>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成交供应商数量（名）</w:t>
            </w:r>
          </w:p>
        </w:tc>
        <w:tc>
          <w:tcPr>
            <w:tcW w:w="1162" w:type="pct"/>
            <w:tcBorders>
              <w:top w:val="single" w:sz="4" w:space="0" w:color="auto"/>
              <w:left w:val="single" w:sz="4" w:space="0" w:color="auto"/>
              <w:right w:val="single" w:sz="4" w:space="0" w:color="auto"/>
            </w:tcBorders>
            <w:vAlign w:val="center"/>
          </w:tcPr>
          <w:p w:rsidR="00077F35" w:rsidRDefault="00077F35" w:rsidP="00EB3AE0">
            <w:pPr>
              <w:jc w:val="center"/>
              <w:rPr>
                <w:rFonts w:ascii="方正仿宋_GBK" w:eastAsia="方正仿宋_GBK" w:hAnsi="宋体" w:cs="宋体"/>
                <w:b/>
                <w:bCs/>
                <w:kern w:val="0"/>
                <w:sz w:val="21"/>
                <w:szCs w:val="24"/>
              </w:rPr>
            </w:pPr>
            <w:r>
              <w:rPr>
                <w:rFonts w:ascii="方正仿宋_GBK" w:eastAsia="方正仿宋_GBK" w:hAnsi="宋体" w:cs="宋体" w:hint="eastAsia"/>
                <w:b/>
                <w:bCs/>
                <w:kern w:val="0"/>
                <w:sz w:val="21"/>
                <w:szCs w:val="24"/>
              </w:rPr>
              <w:t>备注</w:t>
            </w:r>
          </w:p>
        </w:tc>
      </w:tr>
      <w:tr w:rsidR="00077F35" w:rsidTr="00EB3AE0">
        <w:trPr>
          <w:trHeight w:val="375"/>
          <w:jc w:val="center"/>
        </w:trPr>
        <w:tc>
          <w:tcPr>
            <w:tcW w:w="1202" w:type="pct"/>
            <w:tcBorders>
              <w:top w:val="single" w:sz="4" w:space="0" w:color="auto"/>
              <w:left w:val="single" w:sz="4" w:space="0" w:color="auto"/>
              <w:bottom w:val="single" w:sz="4" w:space="0" w:color="auto"/>
              <w:right w:val="single" w:sz="4" w:space="0" w:color="auto"/>
            </w:tcBorders>
            <w:vAlign w:val="center"/>
          </w:tcPr>
          <w:p w:rsidR="00077F35" w:rsidRDefault="00077F35" w:rsidP="00EB3AE0">
            <w:pPr>
              <w:widowControl/>
              <w:jc w:val="center"/>
              <w:rPr>
                <w:rFonts w:ascii="方正仿宋_GBK" w:eastAsia="方正仿宋_GBK" w:hAnsi="宋体" w:cs="宋体"/>
                <w:kern w:val="0"/>
                <w:sz w:val="21"/>
                <w:szCs w:val="24"/>
              </w:rPr>
            </w:pPr>
            <w:bookmarkStart w:id="12" w:name="_Hlk344477914"/>
            <w:r>
              <w:rPr>
                <w:rFonts w:ascii="方正仿宋_GBK" w:eastAsia="方正仿宋_GBK" w:hAnsi="宋体" w:cs="宋体" w:hint="eastAsia"/>
                <w:kern w:val="0"/>
                <w:sz w:val="21"/>
                <w:szCs w:val="24"/>
              </w:rPr>
              <w:t>黔江区民族职业教育中心2026年军训服装采购</w:t>
            </w:r>
            <w:r w:rsidR="00F75811">
              <w:rPr>
                <w:rFonts w:ascii="方正仿宋_GBK" w:eastAsia="方正仿宋_GBK" w:hAnsi="宋体" w:cs="宋体" w:hint="eastAsia"/>
                <w:kern w:val="0"/>
                <w:sz w:val="21"/>
                <w:szCs w:val="24"/>
              </w:rPr>
              <w:t>（二次）</w:t>
            </w:r>
          </w:p>
        </w:tc>
        <w:tc>
          <w:tcPr>
            <w:tcW w:w="825" w:type="pct"/>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sz w:val="21"/>
                <w:szCs w:val="21"/>
              </w:rPr>
            </w:pPr>
            <w:r>
              <w:rPr>
                <w:rFonts w:ascii="方正仿宋_GBK" w:eastAsia="方正仿宋_GBK" w:hAnsi="宋体" w:hint="eastAsia"/>
                <w:sz w:val="21"/>
                <w:szCs w:val="21"/>
              </w:rPr>
              <w:t>60.00元/套</w:t>
            </w:r>
          </w:p>
        </w:tc>
        <w:tc>
          <w:tcPr>
            <w:tcW w:w="847" w:type="pct"/>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sz w:val="21"/>
                <w:szCs w:val="21"/>
              </w:rPr>
            </w:pPr>
            <w:r>
              <w:rPr>
                <w:rFonts w:ascii="方正仿宋_GBK" w:eastAsia="方正仿宋_GBK" w:hAnsi="宋体" w:hint="eastAsia"/>
                <w:sz w:val="21"/>
                <w:szCs w:val="21"/>
              </w:rPr>
              <w:t>3000.00</w:t>
            </w:r>
          </w:p>
        </w:tc>
        <w:tc>
          <w:tcPr>
            <w:tcW w:w="961" w:type="pct"/>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sz w:val="21"/>
                <w:szCs w:val="21"/>
              </w:rPr>
            </w:pPr>
            <w:r>
              <w:rPr>
                <w:rFonts w:ascii="方正仿宋_GBK" w:eastAsia="方正仿宋_GBK" w:hAnsi="宋体" w:hint="eastAsia"/>
                <w:sz w:val="21"/>
                <w:szCs w:val="21"/>
              </w:rPr>
              <w:t>1</w:t>
            </w:r>
          </w:p>
        </w:tc>
        <w:tc>
          <w:tcPr>
            <w:tcW w:w="1162" w:type="pct"/>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left"/>
              <w:rPr>
                <w:rFonts w:ascii="方正仿宋_GBK" w:eastAsia="方正仿宋_GBK" w:hAnsi="宋体"/>
                <w:b/>
                <w:sz w:val="21"/>
                <w:szCs w:val="21"/>
              </w:rPr>
            </w:pPr>
            <w:r>
              <w:rPr>
                <w:rFonts w:ascii="方正仿宋_GBK" w:eastAsia="方正仿宋_GBK" w:hAnsi="方正仿宋_GBK" w:cs="方正仿宋_GBK" w:hint="eastAsia"/>
                <w:sz w:val="24"/>
                <w:szCs w:val="24"/>
              </w:rPr>
              <w:t>本次拟采购数量预估2600套，最终采购数量以采购人实际需求为准。</w:t>
            </w:r>
          </w:p>
        </w:tc>
      </w:tr>
    </w:tbl>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3" w:name="_Toc27028"/>
      <w:bookmarkStart w:id="14" w:name="_Toc65660331"/>
      <w:bookmarkStart w:id="15" w:name="_Toc3256"/>
      <w:bookmarkStart w:id="16" w:name="_Toc242358076"/>
      <w:bookmarkStart w:id="17" w:name="_Toc373860293"/>
      <w:bookmarkStart w:id="18" w:name="_Toc317775178"/>
      <w:bookmarkEnd w:id="12"/>
      <w:r>
        <w:rPr>
          <w:rFonts w:ascii="方正仿宋_GBK" w:eastAsia="方正仿宋_GBK" w:hAnsi="宋体" w:hint="eastAsia"/>
          <w:sz w:val="24"/>
        </w:rPr>
        <w:t>二、资金来源</w:t>
      </w:r>
      <w:bookmarkEnd w:id="13"/>
      <w:bookmarkEnd w:id="14"/>
      <w:bookmarkEnd w:id="15"/>
      <w:bookmarkEnd w:id="16"/>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仿宋" w:hint="eastAsia"/>
          <w:sz w:val="24"/>
          <w:szCs w:val="24"/>
        </w:rPr>
        <w:t>学生自筹资金。</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9" w:name="_Toc64731996"/>
      <w:bookmarkStart w:id="20" w:name="_Toc13541"/>
      <w:bookmarkStart w:id="21" w:name="_Toc18548"/>
      <w:bookmarkStart w:id="22" w:name="_Toc65660332"/>
      <w:bookmarkStart w:id="23" w:name="_Toc242358077"/>
      <w:r>
        <w:rPr>
          <w:rFonts w:ascii="方正仿宋_GBK" w:eastAsia="方正仿宋_GBK" w:hAnsi="宋体" w:hint="eastAsia"/>
          <w:sz w:val="24"/>
        </w:rPr>
        <w:t>三、供应商资格条件</w:t>
      </w:r>
      <w:bookmarkEnd w:id="19"/>
      <w:bookmarkEnd w:id="20"/>
      <w:bookmarkEnd w:id="21"/>
      <w:bookmarkEnd w:id="22"/>
      <w:bookmarkEnd w:id="23"/>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（一）满足《中华人民共和国政府采购法》第二十二条规定；</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（二）落实政府采购政策需满足的资格要求：</w:t>
      </w:r>
      <w:r>
        <w:rPr>
          <w:rFonts w:ascii="方正仿宋_GBK" w:eastAsia="方正仿宋_GBK" w:hAnsi="宋体" w:hint="eastAsia"/>
          <w:iCs/>
          <w:sz w:val="24"/>
          <w:szCs w:val="24"/>
        </w:rPr>
        <w:t>无。</w:t>
      </w:r>
    </w:p>
    <w:p w:rsidR="00077F35" w:rsidRDefault="00077F35" w:rsidP="00077F35">
      <w:pPr>
        <w:spacing w:line="400" w:lineRule="exact"/>
        <w:ind w:firstLineChars="200" w:firstLine="480"/>
        <w:rPr>
          <w:rFonts w:ascii="方正仿宋_GBK" w:eastAsia="方正仿宋_GBK" w:hAnsi="宋体"/>
          <w:color w:val="0000FF"/>
          <w:sz w:val="24"/>
          <w:szCs w:val="24"/>
        </w:rPr>
      </w:pPr>
      <w:r>
        <w:rPr>
          <w:rFonts w:ascii="方正仿宋_GBK" w:eastAsia="方正仿宋_GBK" w:hAnsi="宋体" w:hint="eastAsia"/>
          <w:sz w:val="24"/>
          <w:szCs w:val="24"/>
        </w:rPr>
        <w:t>（三）本项目的特定资格要求：无。</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24" w:name="_Toc65660333"/>
      <w:bookmarkStart w:id="25" w:name="_Toc1386"/>
      <w:bookmarkStart w:id="26" w:name="_Toc11908"/>
      <w:bookmarkStart w:id="27" w:name="_Toc242358078"/>
      <w:r>
        <w:rPr>
          <w:rFonts w:ascii="方正仿宋_GBK" w:eastAsia="方正仿宋_GBK" w:hAnsi="宋体" w:hint="eastAsia"/>
          <w:sz w:val="24"/>
        </w:rPr>
        <w:t>四、谈判有关说明</w:t>
      </w:r>
      <w:bookmarkEnd w:id="17"/>
      <w:bookmarkEnd w:id="24"/>
      <w:bookmarkEnd w:id="25"/>
      <w:bookmarkEnd w:id="26"/>
      <w:bookmarkEnd w:id="27"/>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（一）凡有意参加谈判的供应商，请在行采家（www.gec123.com）网上下载或</w:t>
      </w:r>
      <w:bookmarkStart w:id="28" w:name="OLE_LINK12"/>
      <w:bookmarkStart w:id="29" w:name="OLE_LINK13"/>
      <w:r>
        <w:rPr>
          <w:rFonts w:ascii="方正仿宋_GBK" w:eastAsia="方正仿宋_GBK" w:hAnsi="宋体" w:hint="eastAsia"/>
          <w:sz w:val="24"/>
          <w:szCs w:val="24"/>
        </w:rPr>
        <w:t>重庆市黔江区民族职业教育中心门户网（www.qjzjzx.cn）</w:t>
      </w:r>
      <w:bookmarkEnd w:id="28"/>
      <w:bookmarkEnd w:id="29"/>
      <w:r>
        <w:rPr>
          <w:rFonts w:ascii="方正仿宋_GBK" w:eastAsia="方正仿宋_GBK" w:hAnsi="宋体" w:hint="eastAsia"/>
          <w:sz w:val="24"/>
          <w:szCs w:val="24"/>
        </w:rPr>
        <w:t>下载本项目竞争性谈判文件以及澄清等谈判前公布的所有项目资料，无论供应商下载或领取与否，均视为已知晓所有谈判实质性要求内容。</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（二）竞争性谈判公告期限：自采购公告发布之日起三个工作日。</w:t>
      </w:r>
    </w:p>
    <w:p w:rsidR="00077F35" w:rsidRDefault="00077F35" w:rsidP="00077F35">
      <w:pPr>
        <w:spacing w:line="38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（三）供应商须满足以下三种要件，其响应文件才被接受：</w:t>
      </w:r>
    </w:p>
    <w:p w:rsidR="00077F35" w:rsidRDefault="00077F35" w:rsidP="00077F35">
      <w:pPr>
        <w:spacing w:line="380" w:lineRule="exact"/>
        <w:ind w:firstLineChars="300" w:firstLine="720"/>
        <w:rPr>
          <w:rFonts w:ascii="方正仿宋_GBK" w:eastAsia="方正仿宋_GBK" w:hAnsi="宋体"/>
          <w:sz w:val="24"/>
          <w:szCs w:val="24"/>
        </w:rPr>
      </w:pPr>
      <w:r>
        <w:rPr>
          <w:rFonts w:ascii="方正仿宋_GBK" w:eastAsia="方正仿宋_GBK" w:hAnsi="宋体" w:hint="eastAsia"/>
          <w:sz w:val="24"/>
          <w:szCs w:val="24"/>
        </w:rPr>
        <w:t>1、按时递交了响应文件；</w:t>
      </w:r>
    </w:p>
    <w:p w:rsidR="00077F35" w:rsidRDefault="00077F35" w:rsidP="00077F35">
      <w:pPr>
        <w:spacing w:line="380" w:lineRule="exact"/>
        <w:ind w:firstLineChars="300" w:firstLine="720"/>
        <w:rPr>
          <w:rFonts w:ascii="方正仿宋_GBK" w:eastAsia="方正仿宋_GBK" w:hAnsi="宋体"/>
          <w:sz w:val="24"/>
          <w:szCs w:val="24"/>
        </w:rPr>
      </w:pPr>
      <w:bookmarkStart w:id="30" w:name="OLE_LINK5"/>
      <w:bookmarkStart w:id="31" w:name="OLE_LINK6"/>
      <w:r>
        <w:rPr>
          <w:rFonts w:ascii="方正仿宋_GBK" w:eastAsia="方正仿宋_GBK" w:hAnsi="宋体" w:hint="eastAsia"/>
          <w:sz w:val="24"/>
          <w:szCs w:val="24"/>
        </w:rPr>
        <w:t>2、按时报名签到</w:t>
      </w:r>
      <w:bookmarkEnd w:id="30"/>
      <w:bookmarkEnd w:id="31"/>
      <w:r>
        <w:rPr>
          <w:rFonts w:ascii="方正仿宋_GBK" w:eastAsia="方正仿宋_GBK" w:hAnsi="宋体" w:hint="eastAsia"/>
          <w:sz w:val="24"/>
          <w:szCs w:val="24"/>
        </w:rPr>
        <w:t>；</w:t>
      </w:r>
    </w:p>
    <w:p w:rsidR="00077F35" w:rsidRPr="00252C1D" w:rsidRDefault="00077F35" w:rsidP="00077F35">
      <w:pPr>
        <w:pStyle w:val="a0"/>
        <w:ind w:firstLineChars="300" w:firstLine="720"/>
      </w:pPr>
      <w:r>
        <w:rPr>
          <w:rFonts w:ascii="方正仿宋_GBK" w:eastAsia="方正仿宋_GBK" w:hAnsi="宋体" w:hint="eastAsia"/>
          <w:sz w:val="24"/>
          <w:szCs w:val="24"/>
        </w:rPr>
        <w:t>3、按要求交纳投标保证金；</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（四）谈判地点：重庆市黔江区民族职业教育中心总为科招投标室（310）</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（五）提交响应文件截止时间：2026年10月</w:t>
      </w:r>
      <w:r w:rsidR="002E596A">
        <w:rPr>
          <w:rFonts w:ascii="方正仿宋_GBK" w:eastAsia="方正仿宋_GBK" w:hAnsi="宋体" w:hint="eastAsia"/>
          <w:sz w:val="24"/>
          <w:szCs w:val="24"/>
        </w:rPr>
        <w:t>14</w:t>
      </w:r>
      <w:r>
        <w:rPr>
          <w:rFonts w:ascii="方正仿宋_GBK" w:eastAsia="方正仿宋_GBK" w:hAnsi="宋体" w:hint="eastAsia"/>
          <w:sz w:val="24"/>
          <w:szCs w:val="24"/>
        </w:rPr>
        <w:t>日北京时间</w:t>
      </w:r>
      <w:r w:rsidR="00B67501">
        <w:rPr>
          <w:rFonts w:ascii="方正仿宋_GBK" w:eastAsia="方正仿宋_GBK" w:hAnsi="宋体" w:hint="eastAsia"/>
          <w:sz w:val="24"/>
          <w:szCs w:val="24"/>
        </w:rPr>
        <w:t>9</w:t>
      </w:r>
      <w:r>
        <w:rPr>
          <w:rFonts w:ascii="方正仿宋_GBK" w:eastAsia="方正仿宋_GBK" w:hAnsi="宋体" w:hint="eastAsia"/>
          <w:sz w:val="24"/>
          <w:szCs w:val="24"/>
        </w:rPr>
        <w:t>:</w:t>
      </w:r>
      <w:r w:rsidR="00B67501">
        <w:rPr>
          <w:rFonts w:ascii="方正仿宋_GBK" w:eastAsia="方正仿宋_GBK" w:hAnsi="宋体" w:hint="eastAsia"/>
          <w:sz w:val="24"/>
          <w:szCs w:val="24"/>
        </w:rPr>
        <w:t>3</w:t>
      </w:r>
      <w:r>
        <w:rPr>
          <w:rFonts w:ascii="方正仿宋_GBK" w:eastAsia="方正仿宋_GBK" w:hAnsi="宋体" w:hint="eastAsia"/>
          <w:sz w:val="24"/>
          <w:szCs w:val="24"/>
        </w:rPr>
        <w:t>0</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（六）谈判开始时间：2026年10月</w:t>
      </w:r>
      <w:r w:rsidR="002E596A">
        <w:rPr>
          <w:rFonts w:ascii="方正仿宋_GBK" w:eastAsia="方正仿宋_GBK" w:hAnsi="宋体" w:hint="eastAsia"/>
          <w:sz w:val="24"/>
          <w:szCs w:val="24"/>
        </w:rPr>
        <w:t xml:space="preserve"> 14</w:t>
      </w:r>
      <w:r>
        <w:rPr>
          <w:rFonts w:ascii="方正仿宋_GBK" w:eastAsia="方正仿宋_GBK" w:hAnsi="宋体" w:hint="eastAsia"/>
          <w:sz w:val="24"/>
          <w:szCs w:val="24"/>
        </w:rPr>
        <w:t>日北京时间</w:t>
      </w:r>
      <w:r w:rsidR="00B67501">
        <w:rPr>
          <w:rFonts w:ascii="方正仿宋_GBK" w:eastAsia="方正仿宋_GBK" w:hAnsi="宋体" w:hint="eastAsia"/>
          <w:sz w:val="24"/>
          <w:szCs w:val="24"/>
        </w:rPr>
        <w:t>9</w:t>
      </w:r>
      <w:r>
        <w:rPr>
          <w:rFonts w:ascii="方正仿宋_GBK" w:eastAsia="方正仿宋_GBK" w:hAnsi="宋体" w:hint="eastAsia"/>
          <w:sz w:val="24"/>
          <w:szCs w:val="24"/>
        </w:rPr>
        <w:t>:</w:t>
      </w:r>
      <w:r w:rsidR="00B67501">
        <w:rPr>
          <w:rFonts w:ascii="方正仿宋_GBK" w:eastAsia="方正仿宋_GBK" w:hAnsi="宋体" w:hint="eastAsia"/>
          <w:sz w:val="24"/>
          <w:szCs w:val="24"/>
        </w:rPr>
        <w:t>3</w:t>
      </w:r>
      <w:r>
        <w:rPr>
          <w:rFonts w:ascii="方正仿宋_GBK" w:eastAsia="方正仿宋_GBK" w:hAnsi="宋体" w:hint="eastAsia"/>
          <w:sz w:val="24"/>
          <w:szCs w:val="24"/>
        </w:rPr>
        <w:t>0</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32" w:name="_Toc521053053"/>
      <w:bookmarkStart w:id="33" w:name="_Toc11956"/>
      <w:bookmarkStart w:id="34" w:name="_Toc65660334"/>
      <w:bookmarkStart w:id="35" w:name="_Toc6178"/>
      <w:bookmarkStart w:id="36" w:name="_Toc373860294"/>
      <w:bookmarkStart w:id="37" w:name="_Toc525047161"/>
      <w:bookmarkStart w:id="38" w:name="_Toc242358079"/>
      <w:bookmarkEnd w:id="18"/>
      <w:r>
        <w:rPr>
          <w:rFonts w:ascii="方正仿宋_GBK" w:eastAsia="方正仿宋_GBK" w:hAnsi="宋体" w:hint="eastAsia"/>
          <w:sz w:val="24"/>
        </w:rPr>
        <w:t>五、保证金</w:t>
      </w:r>
      <w:bookmarkEnd w:id="32"/>
      <w:bookmarkEnd w:id="33"/>
      <w:bookmarkEnd w:id="34"/>
      <w:bookmarkEnd w:id="35"/>
      <w:bookmarkEnd w:id="36"/>
      <w:bookmarkEnd w:id="37"/>
      <w:bookmarkEnd w:id="38"/>
      <w:r w:rsidR="002E596A">
        <w:rPr>
          <w:rFonts w:ascii="方正仿宋_GBK" w:eastAsia="方正仿宋_GBK" w:hAnsi="宋体" w:hint="eastAsia"/>
          <w:sz w:val="24"/>
        </w:rPr>
        <w:t xml:space="preserve">                                                                                                                                                                                                                                                                                                                                                                                                                                        </w:t>
      </w:r>
    </w:p>
    <w:p w:rsidR="00077F35" w:rsidRDefault="00077F35" w:rsidP="00077F35">
      <w:pPr>
        <w:snapToGrid w:val="0"/>
        <w:spacing w:line="400" w:lineRule="exact"/>
        <w:ind w:firstLineChars="200" w:firstLine="480"/>
        <w:outlineLvl w:val="2"/>
        <w:rPr>
          <w:rFonts w:ascii="方正仿宋_GBK" w:eastAsia="方正仿宋_GBK" w:hAnsi="宋体"/>
          <w:sz w:val="24"/>
          <w:szCs w:val="24"/>
        </w:rPr>
      </w:pPr>
      <w:r>
        <w:rPr>
          <w:rFonts w:ascii="方正仿宋_GBK" w:eastAsia="方正仿宋_GBK" w:hAnsi="宋体" w:hint="eastAsia"/>
          <w:sz w:val="24"/>
          <w:szCs w:val="24"/>
        </w:rPr>
        <w:t>（一）保证金递交</w:t>
      </w:r>
    </w:p>
    <w:p w:rsidR="00077F35" w:rsidRPr="0032416B" w:rsidRDefault="00077F35" w:rsidP="00077F35">
      <w:pPr>
        <w:pStyle w:val="23"/>
        <w:spacing w:line="400" w:lineRule="exact"/>
        <w:ind w:firstLineChars="250" w:firstLine="600"/>
        <w:rPr>
          <w:rFonts w:ascii="方正仿宋_GBK" w:eastAsia="方正仿宋_GBK" w:hAnsi="宋体"/>
          <w:sz w:val="24"/>
          <w:szCs w:val="24"/>
        </w:rPr>
      </w:pPr>
      <w:r>
        <w:rPr>
          <w:rFonts w:ascii="方正仿宋_GBK" w:eastAsia="方正仿宋_GBK" w:hAnsi="宋体" w:hint="eastAsia"/>
          <w:sz w:val="24"/>
          <w:szCs w:val="24"/>
        </w:rPr>
        <w:t>供应商应足额交纳保证金（保证金金额详见本篇，一、竞争性谈判内容），以现金密封加盖公章开标现场随相应文件一起递交。</w:t>
      </w:r>
    </w:p>
    <w:p w:rsidR="00077F35" w:rsidRDefault="00077F35" w:rsidP="00077F35">
      <w:pPr>
        <w:snapToGrid w:val="0"/>
        <w:spacing w:line="400" w:lineRule="exact"/>
        <w:ind w:firstLineChars="200" w:firstLine="480"/>
        <w:outlineLvl w:val="2"/>
        <w:rPr>
          <w:rFonts w:ascii="方正仿宋_GBK" w:eastAsia="方正仿宋_GBK" w:hAnsi="宋体"/>
          <w:sz w:val="24"/>
          <w:szCs w:val="24"/>
        </w:rPr>
      </w:pPr>
      <w:r>
        <w:rPr>
          <w:rFonts w:ascii="方正仿宋_GBK" w:eastAsia="方正仿宋_GBK" w:hAnsi="宋体" w:hint="eastAsia"/>
          <w:sz w:val="24"/>
          <w:szCs w:val="24"/>
        </w:rPr>
        <w:t>（二）保证金退还方式</w:t>
      </w:r>
    </w:p>
    <w:p w:rsidR="00077F35" w:rsidRDefault="00077F35" w:rsidP="00077F35">
      <w:pPr>
        <w:snapToGrid w:val="0"/>
        <w:spacing w:line="400" w:lineRule="exact"/>
        <w:ind w:firstLineChars="250" w:firstLine="600"/>
        <w:rPr>
          <w:rFonts w:ascii="方正仿宋_GBK" w:eastAsia="方正仿宋_GBK" w:hAnsi="宋体"/>
          <w:sz w:val="24"/>
          <w:szCs w:val="24"/>
        </w:rPr>
      </w:pPr>
      <w:r>
        <w:rPr>
          <w:rFonts w:ascii="方正仿宋_GBK" w:eastAsia="方正仿宋_GBK" w:hAnsi="宋体" w:hint="eastAsia"/>
          <w:sz w:val="24"/>
          <w:szCs w:val="24"/>
        </w:rPr>
        <w:t>1.未成交供应商的保证金，采购人在开标结束后直接退还。</w:t>
      </w:r>
    </w:p>
    <w:p w:rsidR="00077F35" w:rsidRDefault="00077F35" w:rsidP="00077F35">
      <w:pPr>
        <w:snapToGrid w:val="0"/>
        <w:spacing w:line="400" w:lineRule="exact"/>
        <w:ind w:firstLineChars="250" w:firstLine="600"/>
        <w:rPr>
          <w:rFonts w:ascii="方正仿宋_GBK" w:eastAsia="方正仿宋_GBK" w:hAnsi="宋体"/>
          <w:sz w:val="24"/>
          <w:szCs w:val="24"/>
        </w:rPr>
      </w:pPr>
      <w:r>
        <w:rPr>
          <w:rFonts w:ascii="方正仿宋_GBK" w:eastAsia="方正仿宋_GBK" w:hAnsi="宋体" w:hint="eastAsia"/>
          <w:sz w:val="24"/>
          <w:szCs w:val="24"/>
        </w:rPr>
        <w:lastRenderedPageBreak/>
        <w:t>2.成交供应商的保证金，在成交供应商与采购人签订合同后，</w:t>
      </w:r>
      <w:r w:rsidR="00EB3AE0">
        <w:rPr>
          <w:rFonts w:ascii="方正仿宋_GBK" w:eastAsia="方正仿宋_GBK" w:hAnsi="宋体" w:hint="eastAsia"/>
          <w:sz w:val="24"/>
          <w:szCs w:val="24"/>
        </w:rPr>
        <w:t>投标保证金转为履约金，验收合格后</w:t>
      </w:r>
      <w:r>
        <w:rPr>
          <w:rFonts w:ascii="方正仿宋_GBK" w:eastAsia="方正仿宋_GBK" w:hAnsi="宋体" w:hint="eastAsia"/>
          <w:sz w:val="24"/>
          <w:szCs w:val="24"/>
        </w:rPr>
        <w:t>直接退还（无息）。</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39" w:name="_Toc521053054"/>
      <w:bookmarkStart w:id="40" w:name="_Toc2945"/>
      <w:bookmarkStart w:id="41" w:name="_Toc4355"/>
      <w:bookmarkStart w:id="42" w:name="_Toc479668114"/>
      <w:bookmarkStart w:id="43" w:name="_Toc525047162"/>
      <w:bookmarkStart w:id="44" w:name="_Toc65660335"/>
      <w:bookmarkStart w:id="45" w:name="_Toc242358080"/>
      <w:r>
        <w:rPr>
          <w:rFonts w:ascii="方正仿宋_GBK" w:eastAsia="方正仿宋_GBK" w:hAnsi="宋体" w:hint="eastAsia"/>
          <w:sz w:val="24"/>
        </w:rPr>
        <w:t>六、采购项目需落实的政府采购政策</w:t>
      </w:r>
      <w:bookmarkEnd w:id="39"/>
      <w:bookmarkEnd w:id="40"/>
      <w:bookmarkEnd w:id="41"/>
      <w:bookmarkEnd w:id="42"/>
      <w:bookmarkEnd w:id="43"/>
      <w:bookmarkEnd w:id="44"/>
      <w:bookmarkEnd w:id="45"/>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（一）按照《财政部 生态环境部关于印发环境标志产品政府采购品目清单的通知》（财库〔2019〕18号）和《财政部 发展改革委关于印发节能产品政府采购品目清单的通知》（财库〔2019〕19号）的规定，落实国家节能环保政策。</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（二）按照财政部、工业和信息化部关于印发《政府采购促进中小企业发展管理办法》的通知（财库〔2020〕46号），落实促进中小企业发展政策。</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（三）按照《财政部、司法部关于政府采购支持监狱企业发展有关问题的通知》（财库〔2014〕68号）的规定，落实支持监狱企业发展政策。</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（四）按照《三部门联合发布关于促进残疾人就业政府采购政策的通知》（财库〔2017〕 141号）的规定，落实支持残疾人福利性单位发展政策。</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46" w:name="_Toc6563"/>
      <w:bookmarkStart w:id="47" w:name="_Toc16269"/>
      <w:bookmarkStart w:id="48" w:name="_Toc65660336"/>
      <w:bookmarkStart w:id="49" w:name="_Toc521053055"/>
      <w:bookmarkStart w:id="50" w:name="_Toc525047163"/>
      <w:bookmarkStart w:id="51" w:name="_Toc242358081"/>
      <w:r>
        <w:rPr>
          <w:rFonts w:ascii="方正仿宋_GBK" w:eastAsia="方正仿宋_GBK" w:hAnsi="宋体" w:hint="eastAsia"/>
          <w:sz w:val="24"/>
        </w:rPr>
        <w:t>七、其它有关规定</w:t>
      </w:r>
      <w:bookmarkEnd w:id="46"/>
      <w:bookmarkEnd w:id="47"/>
      <w:bookmarkEnd w:id="48"/>
      <w:bookmarkEnd w:id="49"/>
      <w:bookmarkEnd w:id="50"/>
      <w:bookmarkEnd w:id="51"/>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（一）单位负责人为同一人或者存在直接控股、管理关系的不同供应商，</w:t>
      </w:r>
      <w:r>
        <w:rPr>
          <w:rFonts w:ascii="方正仿宋_GBK" w:eastAsia="方正仿宋_GBK" w:hAnsi="宋体"/>
          <w:sz w:val="24"/>
          <w:szCs w:val="24"/>
        </w:rPr>
        <w:t>不得参加同一合同项</w:t>
      </w:r>
      <w:r>
        <w:rPr>
          <w:rFonts w:ascii="方正仿宋_GBK" w:eastAsia="方正仿宋_GBK" w:hAnsi="宋体" w:hint="eastAsia"/>
          <w:sz w:val="24"/>
          <w:szCs w:val="24"/>
        </w:rPr>
        <w:t>（包）</w:t>
      </w:r>
      <w:r>
        <w:rPr>
          <w:rFonts w:ascii="方正仿宋_GBK" w:eastAsia="方正仿宋_GBK" w:hAnsi="宋体"/>
          <w:sz w:val="24"/>
          <w:szCs w:val="24"/>
        </w:rPr>
        <w:t>下的政府采购活动</w:t>
      </w:r>
      <w:r>
        <w:rPr>
          <w:rFonts w:ascii="方正仿宋_GBK" w:eastAsia="方正仿宋_GBK" w:hAnsi="宋体" w:hint="eastAsia"/>
          <w:sz w:val="24"/>
          <w:szCs w:val="24"/>
        </w:rPr>
        <w:t>，否则均为无效谈判。</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（二）为采购项目提供整体设计、规范编制或者项目管理、监理、检测等服务的供应商，不得再</w:t>
      </w:r>
      <w:r>
        <w:rPr>
          <w:rFonts w:ascii="方正仿宋_GBK" w:eastAsia="方正仿宋_GBK" w:hAnsi="宋体"/>
          <w:sz w:val="24"/>
          <w:szCs w:val="24"/>
        </w:rPr>
        <w:t>参加</w:t>
      </w:r>
      <w:r>
        <w:rPr>
          <w:rFonts w:ascii="方正仿宋_GBK" w:eastAsia="方正仿宋_GBK" w:hAnsi="宋体" w:hint="eastAsia"/>
          <w:sz w:val="24"/>
          <w:szCs w:val="24"/>
        </w:rPr>
        <w:t>该采购</w:t>
      </w:r>
      <w:r>
        <w:rPr>
          <w:rFonts w:ascii="方正仿宋_GBK" w:eastAsia="方正仿宋_GBK" w:hAnsi="宋体"/>
          <w:sz w:val="24"/>
          <w:szCs w:val="24"/>
        </w:rPr>
        <w:t>项目的</w:t>
      </w:r>
      <w:r>
        <w:rPr>
          <w:rFonts w:ascii="方正仿宋_GBK" w:eastAsia="方正仿宋_GBK" w:hAnsi="宋体" w:hint="eastAsia"/>
          <w:sz w:val="24"/>
          <w:szCs w:val="24"/>
        </w:rPr>
        <w:t>其他</w:t>
      </w:r>
      <w:r>
        <w:rPr>
          <w:rFonts w:ascii="方正仿宋_GBK" w:eastAsia="方正仿宋_GBK" w:hAnsi="宋体"/>
          <w:sz w:val="24"/>
          <w:szCs w:val="24"/>
        </w:rPr>
        <w:t>采购活动</w:t>
      </w:r>
      <w:r>
        <w:rPr>
          <w:rFonts w:ascii="方正仿宋_GBK" w:eastAsia="方正仿宋_GBK" w:hAnsi="宋体" w:hint="eastAsia"/>
          <w:sz w:val="24"/>
          <w:szCs w:val="24"/>
        </w:rPr>
        <w:t>。</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（三）同一合同项（包）下为单一品目的货物采购中，同一品牌同一型号产品有多家供应商参加谈判，只能按照一家供应商计算。</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（四）同一合同项（包）下的货物，制造商参与谈判的，不得再委托代理商参与谈判。</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五）本项目的澄清文件（如果有）一律在行采家（www.gec123.com）和重庆市黔江区民族职业教育中心门户网（www.qjzjzx.cn）上发布，请各供应商注意下载或到采购人处领取；无论供应商下载或领取与否，均视同供应商已知晓本项目澄清文件（如果有）的内容。</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（六）超过响应文件截止时间递交的响应文件，恕不接收。</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（七）谈判费用：无论谈判结果如何，供应商参与本项目谈判的所有费用均应由供应商自行承担。</w:t>
      </w:r>
    </w:p>
    <w:p w:rsidR="00077F35" w:rsidRDefault="00077F35" w:rsidP="00077F35">
      <w:pPr>
        <w:snapToGrid w:val="0"/>
        <w:spacing w:line="400" w:lineRule="exact"/>
        <w:ind w:firstLineChars="150" w:firstLine="361"/>
        <w:rPr>
          <w:rFonts w:ascii="方正仿宋_GBK" w:eastAsia="方正仿宋_GBK" w:hAnsi="宋体"/>
          <w:b/>
          <w:sz w:val="24"/>
          <w:szCs w:val="24"/>
        </w:rPr>
      </w:pPr>
      <w:r>
        <w:rPr>
          <w:rFonts w:ascii="方正仿宋_GBK" w:eastAsia="方正仿宋_GBK" w:hAnsi="宋体" w:hint="eastAsia"/>
          <w:b/>
          <w:sz w:val="24"/>
          <w:szCs w:val="24"/>
        </w:rPr>
        <w:t>（八）本项目不接受联合体参与谈判。</w:t>
      </w:r>
    </w:p>
    <w:p w:rsidR="00077F35" w:rsidRDefault="00077F35" w:rsidP="00077F35">
      <w:pPr>
        <w:snapToGrid w:val="0"/>
        <w:spacing w:line="400" w:lineRule="exact"/>
        <w:ind w:firstLineChars="150" w:firstLine="361"/>
        <w:rPr>
          <w:rFonts w:ascii="方正仿宋_GBK" w:eastAsia="方正仿宋_GBK" w:hAnsi="宋体"/>
          <w:b/>
          <w:sz w:val="24"/>
          <w:szCs w:val="24"/>
        </w:rPr>
      </w:pPr>
      <w:r>
        <w:rPr>
          <w:rFonts w:ascii="方正仿宋_GBK" w:eastAsia="方正仿宋_GBK" w:hAnsi="宋体" w:hint="eastAsia"/>
          <w:b/>
          <w:sz w:val="24"/>
          <w:szCs w:val="24"/>
        </w:rPr>
        <w:t>（九）本项目不接受合同分包。</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十）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52" w:name="_Toc521053056"/>
      <w:bookmarkStart w:id="53" w:name="_Toc65660337"/>
      <w:bookmarkStart w:id="54" w:name="_Toc525047164"/>
      <w:bookmarkStart w:id="55" w:name="_Toc1733"/>
      <w:bookmarkStart w:id="56" w:name="_Toc10415"/>
      <w:bookmarkStart w:id="57" w:name="_Toc242358082"/>
      <w:r>
        <w:rPr>
          <w:rFonts w:ascii="方正仿宋_GBK" w:eastAsia="方正仿宋_GBK" w:hAnsi="宋体" w:hint="eastAsia"/>
          <w:sz w:val="24"/>
        </w:rPr>
        <w:lastRenderedPageBreak/>
        <w:t>八、联系方式</w:t>
      </w:r>
      <w:bookmarkEnd w:id="52"/>
      <w:bookmarkEnd w:id="53"/>
      <w:bookmarkEnd w:id="54"/>
      <w:bookmarkEnd w:id="55"/>
      <w:bookmarkEnd w:id="56"/>
      <w:bookmarkEnd w:id="57"/>
    </w:p>
    <w:p w:rsidR="00077F35" w:rsidRDefault="00077F35" w:rsidP="00077F35">
      <w:pPr>
        <w:snapToGrid w:val="0"/>
        <w:spacing w:line="400" w:lineRule="exact"/>
        <w:ind w:firstLineChars="200" w:firstLine="480"/>
        <w:outlineLvl w:val="2"/>
        <w:rPr>
          <w:rFonts w:ascii="方正仿宋_GBK" w:eastAsia="方正仿宋_GBK" w:hAnsi="宋体"/>
          <w:sz w:val="24"/>
          <w:szCs w:val="24"/>
        </w:rPr>
      </w:pPr>
      <w:r>
        <w:rPr>
          <w:rFonts w:ascii="方正仿宋_GBK" w:eastAsia="方正仿宋_GBK" w:hAnsi="宋体" w:hint="eastAsia"/>
          <w:sz w:val="24"/>
          <w:szCs w:val="24"/>
        </w:rPr>
        <w:t>（一）采购人：重庆市黔江区民族职业教育中心</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联系人：付老师</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电  话：</w:t>
      </w:r>
      <w:r w:rsidR="00E127DC">
        <w:rPr>
          <w:rFonts w:ascii="方正仿宋_GBK" w:eastAsia="方正仿宋_GBK" w:hAnsi="宋体" w:hint="eastAsia"/>
          <w:sz w:val="24"/>
          <w:szCs w:val="24"/>
        </w:rPr>
        <w:t>18696971011</w:t>
      </w:r>
    </w:p>
    <w:p w:rsidR="002E596A" w:rsidRDefault="00077F35" w:rsidP="00077F35">
      <w:pPr>
        <w:pStyle w:val="a0"/>
      </w:pPr>
      <w:r>
        <w:rPr>
          <w:rFonts w:hint="eastAsia"/>
        </w:rPr>
        <w:t xml:space="preserve">   </w:t>
      </w:r>
    </w:p>
    <w:p w:rsidR="00077F35" w:rsidRDefault="00077F35" w:rsidP="002E596A">
      <w:pPr>
        <w:pStyle w:val="a0"/>
        <w:ind w:firstLineChars="150" w:firstLine="360"/>
        <w:rPr>
          <w:rFonts w:ascii="方正仿宋_GBK" w:eastAsia="方正仿宋_GBK" w:hAnsi="宋体"/>
          <w:sz w:val="24"/>
          <w:szCs w:val="24"/>
        </w:rPr>
      </w:pPr>
      <w:r w:rsidRPr="00C547EA">
        <w:rPr>
          <w:rFonts w:ascii="方正仿宋_GBK" w:eastAsia="方正仿宋_GBK" w:hAnsi="宋体" w:hint="eastAsia"/>
          <w:sz w:val="24"/>
          <w:szCs w:val="24"/>
        </w:rPr>
        <w:t>项目联系人：</w:t>
      </w:r>
      <w:r>
        <w:rPr>
          <w:rFonts w:ascii="方正仿宋_GBK" w:eastAsia="方正仿宋_GBK" w:hAnsi="宋体" w:hint="eastAsia"/>
          <w:sz w:val="24"/>
          <w:szCs w:val="24"/>
        </w:rPr>
        <w:t>杨老师</w:t>
      </w:r>
    </w:p>
    <w:p w:rsidR="00077F35" w:rsidRPr="00C547EA" w:rsidRDefault="00077F35" w:rsidP="00077F35">
      <w:pPr>
        <w:snapToGrid w:val="0"/>
        <w:spacing w:line="400" w:lineRule="exact"/>
        <w:ind w:firstLineChars="200" w:firstLine="480"/>
        <w:rPr>
          <w:rFonts w:ascii="方正仿宋_GBK" w:eastAsia="方正仿宋_GBK" w:hAnsi="宋体"/>
          <w:sz w:val="24"/>
          <w:szCs w:val="24"/>
        </w:rPr>
      </w:pPr>
      <w:r w:rsidRPr="00C547EA">
        <w:rPr>
          <w:rFonts w:ascii="方正仿宋_GBK" w:eastAsia="方正仿宋_GBK" w:hAnsi="宋体" w:hint="eastAsia"/>
          <w:sz w:val="24"/>
          <w:szCs w:val="24"/>
        </w:rPr>
        <w:t>电话：</w:t>
      </w:r>
      <w:r w:rsidR="002E596A">
        <w:rPr>
          <w:rFonts w:ascii="方正仿宋_GBK" w:eastAsia="方正仿宋_GBK" w:hAnsi="宋体" w:hint="eastAsia"/>
          <w:sz w:val="24"/>
          <w:szCs w:val="24"/>
        </w:rPr>
        <w:t xml:space="preserve">15123791005                                         </w:t>
      </w:r>
    </w:p>
    <w:p w:rsidR="00077F35" w:rsidRDefault="00077F35" w:rsidP="00077F35">
      <w:pPr>
        <w:snapToGrid w:val="0"/>
        <w:spacing w:line="400" w:lineRule="exact"/>
        <w:ind w:firstLineChars="200" w:firstLine="480"/>
        <w:rPr>
          <w:rFonts w:ascii="方正仿宋_GBK" w:eastAsia="方正仿宋_GBK" w:hAnsi="宋体"/>
          <w:sz w:val="24"/>
          <w:szCs w:val="24"/>
        </w:rPr>
      </w:pP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地  址：</w:t>
      </w:r>
      <w:r w:rsidRPr="00C547EA">
        <w:rPr>
          <w:rFonts w:ascii="方正仿宋_GBK" w:eastAsia="方正仿宋_GBK" w:hAnsi="宋体" w:hint="eastAsia"/>
          <w:sz w:val="24"/>
          <w:szCs w:val="24"/>
        </w:rPr>
        <w:t>重庆市黔江区舟白街道</w:t>
      </w:r>
      <w:bookmarkStart w:id="58" w:name="_Toc10765"/>
      <w:bookmarkEnd w:id="58"/>
      <w:r w:rsidRPr="00C547EA">
        <w:rPr>
          <w:rFonts w:ascii="方正仿宋_GBK" w:eastAsia="方正仿宋_GBK" w:hAnsi="宋体" w:hint="eastAsia"/>
          <w:sz w:val="24"/>
          <w:szCs w:val="24"/>
        </w:rPr>
        <w:t>正舟路北段503号</w:t>
      </w:r>
    </w:p>
    <w:p w:rsidR="00077F35" w:rsidRDefault="00077F35" w:rsidP="00077F35">
      <w:pPr>
        <w:snapToGrid w:val="0"/>
        <w:spacing w:line="380" w:lineRule="exact"/>
        <w:ind w:firstLineChars="200" w:firstLine="480"/>
        <w:rPr>
          <w:rFonts w:ascii="方正仿宋_GBK" w:eastAsia="方正仿宋_GBK" w:hAnsi="宋体"/>
          <w:sz w:val="24"/>
          <w:szCs w:val="24"/>
        </w:rPr>
      </w:pPr>
    </w:p>
    <w:p w:rsidR="00077F35" w:rsidRPr="005C4682" w:rsidRDefault="00077F35" w:rsidP="00077F35">
      <w:pPr>
        <w:pStyle w:val="a0"/>
        <w:sectPr w:rsidR="00077F35" w:rsidRPr="005C4682">
          <w:pgSz w:w="11907" w:h="16840"/>
          <w:pgMar w:top="1134" w:right="1418" w:bottom="1134" w:left="1418" w:header="964" w:footer="992" w:gutter="0"/>
          <w:pgNumType w:fmt="numberInDash"/>
          <w:cols w:space="720"/>
          <w:docGrid w:linePitch="312"/>
        </w:sectPr>
      </w:pPr>
    </w:p>
    <w:p w:rsidR="00077F35" w:rsidRDefault="00077F35" w:rsidP="00077F35">
      <w:pPr>
        <w:pStyle w:val="2"/>
        <w:spacing w:before="0" w:after="0" w:line="360" w:lineRule="auto"/>
        <w:jc w:val="center"/>
        <w:rPr>
          <w:rFonts w:ascii="方正小标宋_GBK" w:eastAsia="方正小标宋_GBK"/>
          <w:b w:val="0"/>
          <w:sz w:val="36"/>
          <w:szCs w:val="30"/>
        </w:rPr>
      </w:pPr>
      <w:bookmarkStart w:id="59" w:name="_Toc14516"/>
      <w:bookmarkStart w:id="60" w:name="_Toc1292"/>
      <w:bookmarkStart w:id="61" w:name="_Toc65660338"/>
      <w:bookmarkStart w:id="62" w:name="_Toc242358083"/>
      <w:bookmarkStart w:id="63" w:name="_Toc102227313"/>
      <w:r>
        <w:rPr>
          <w:rFonts w:ascii="方正小标宋_GBK" w:eastAsia="方正小标宋_GBK" w:hint="eastAsia"/>
          <w:b w:val="0"/>
          <w:sz w:val="36"/>
          <w:szCs w:val="30"/>
        </w:rPr>
        <w:lastRenderedPageBreak/>
        <w:t>第二篇  谈判项目技术（质量）需求</w:t>
      </w:r>
      <w:bookmarkEnd w:id="59"/>
      <w:bookmarkEnd w:id="60"/>
      <w:bookmarkEnd w:id="61"/>
      <w:bookmarkEnd w:id="62"/>
    </w:p>
    <w:p w:rsidR="00077F35" w:rsidRDefault="00077F35" w:rsidP="00C866BB">
      <w:pPr>
        <w:pStyle w:val="2"/>
        <w:keepNext w:val="0"/>
        <w:keepLines w:val="0"/>
        <w:adjustRightInd w:val="0"/>
        <w:snapToGrid w:val="0"/>
        <w:spacing w:before="0" w:after="0" w:line="400" w:lineRule="exact"/>
        <w:ind w:firstLineChars="200" w:firstLine="480"/>
        <w:rPr>
          <w:rFonts w:ascii="方正仿宋_GBK" w:eastAsia="方正仿宋_GBK" w:hAnsi="宋体"/>
          <w:b w:val="0"/>
          <w:bCs/>
          <w:sz w:val="24"/>
        </w:rPr>
      </w:pPr>
      <w:bookmarkStart w:id="64" w:name="_Toc242358084"/>
      <w:bookmarkStart w:id="65" w:name="_Toc65660339"/>
      <w:bookmarkStart w:id="66" w:name="_Toc24129"/>
      <w:bookmarkStart w:id="67" w:name="_Toc26971"/>
      <w:r>
        <w:rPr>
          <w:rFonts w:ascii="方正仿宋_GBK" w:eastAsia="方正仿宋_GBK" w:hAnsi="宋体" w:hint="eastAsia"/>
          <w:b w:val="0"/>
          <w:bCs/>
          <w:sz w:val="24"/>
        </w:rPr>
        <w:t>本篇谈判项目技术需求为符合性审查中的实质性要求，样品若不满足或未提供按无效响应处理。</w:t>
      </w:r>
      <w:bookmarkEnd w:id="64"/>
    </w:p>
    <w:p w:rsidR="00077F35" w:rsidRDefault="00077F35" w:rsidP="00077F35">
      <w:pPr>
        <w:pStyle w:val="2"/>
        <w:numPr>
          <w:ilvl w:val="0"/>
          <w:numId w:val="14"/>
        </w:numPr>
        <w:adjustRightInd w:val="0"/>
        <w:snapToGrid w:val="0"/>
        <w:spacing w:before="0" w:after="0" w:line="400" w:lineRule="exact"/>
        <w:rPr>
          <w:rFonts w:ascii="方正仿宋_GBK" w:eastAsia="方正仿宋_GBK" w:hAnsi="宋体"/>
          <w:sz w:val="24"/>
        </w:rPr>
      </w:pPr>
      <w:bookmarkStart w:id="68" w:name="_Toc242358085"/>
      <w:r>
        <w:rPr>
          <w:rFonts w:ascii="方正仿宋_GBK" w:eastAsia="方正仿宋_GBK" w:hAnsi="宋体" w:hint="eastAsia"/>
          <w:sz w:val="24"/>
        </w:rPr>
        <w:t>项目一览表</w:t>
      </w:r>
      <w:bookmarkEnd w:id="65"/>
      <w:bookmarkEnd w:id="66"/>
      <w:bookmarkEnd w:id="67"/>
      <w:bookmarkEnd w:id="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7"/>
        <w:gridCol w:w="3060"/>
        <w:gridCol w:w="1843"/>
        <w:gridCol w:w="3544"/>
      </w:tblGrid>
      <w:tr w:rsidR="00077F35" w:rsidRPr="005C4682" w:rsidTr="00EB3AE0">
        <w:tc>
          <w:tcPr>
            <w:tcW w:w="1017" w:type="dxa"/>
          </w:tcPr>
          <w:p w:rsidR="00077F35" w:rsidRPr="005C4682" w:rsidRDefault="00077F35" w:rsidP="00EB3AE0">
            <w:pP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序号</w:t>
            </w:r>
          </w:p>
        </w:tc>
        <w:tc>
          <w:tcPr>
            <w:tcW w:w="3060"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品名</w:t>
            </w:r>
          </w:p>
        </w:tc>
        <w:tc>
          <w:tcPr>
            <w:tcW w:w="1843"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数量</w:t>
            </w:r>
          </w:p>
        </w:tc>
        <w:tc>
          <w:tcPr>
            <w:tcW w:w="3544"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备注</w:t>
            </w:r>
          </w:p>
        </w:tc>
      </w:tr>
      <w:tr w:rsidR="00077F35" w:rsidRPr="005C4682" w:rsidTr="00EB3AE0">
        <w:tc>
          <w:tcPr>
            <w:tcW w:w="1017" w:type="dxa"/>
          </w:tcPr>
          <w:p w:rsidR="00077F35" w:rsidRPr="005C4682" w:rsidRDefault="00077F35" w:rsidP="00EB3AE0">
            <w:pPr>
              <w:ind w:firstLine="616"/>
              <w:jc w:val="center"/>
              <w:rPr>
                <w:rFonts w:ascii="方正仿宋_GBK" w:eastAsia="方正仿宋_GBK" w:hAnsi="方正仿宋_GBK" w:cs="方正仿宋_GBK"/>
                <w:sz w:val="32"/>
                <w:szCs w:val="32"/>
              </w:rPr>
            </w:pPr>
            <w:bookmarkStart w:id="69" w:name="_Hlk242007979"/>
            <w:r w:rsidRPr="005C4682">
              <w:rPr>
                <w:rFonts w:ascii="方正仿宋_GBK" w:eastAsia="方正仿宋_GBK" w:hAnsi="方正仿宋_GBK" w:cs="方正仿宋_GBK" w:hint="eastAsia"/>
                <w:sz w:val="32"/>
                <w:szCs w:val="32"/>
              </w:rPr>
              <w:t>1</w:t>
            </w:r>
          </w:p>
        </w:tc>
        <w:tc>
          <w:tcPr>
            <w:tcW w:w="3060" w:type="dxa"/>
          </w:tcPr>
          <w:p w:rsidR="00077F35" w:rsidRPr="005C4682" w:rsidRDefault="00077F35" w:rsidP="00EB3AE0">
            <w:pPr>
              <w:rPr>
                <w:rFonts w:ascii="方正仿宋_GBK" w:eastAsia="方正仿宋_GBK" w:hAnsi="方正仿宋_GBK" w:cs="方正仿宋_GBK"/>
                <w:sz w:val="32"/>
                <w:szCs w:val="32"/>
              </w:rPr>
            </w:pPr>
            <w:bookmarkStart w:id="70" w:name="OLE_LINK4"/>
            <w:bookmarkStart w:id="71" w:name="OLE_LINK7"/>
            <w:r w:rsidRPr="005C4682">
              <w:rPr>
                <w:rFonts w:ascii="方正仿宋_GBK" w:eastAsia="方正仿宋_GBK" w:hAnsi="方正仿宋_GBK" w:cs="方正仿宋_GBK" w:hint="eastAsia"/>
                <w:sz w:val="32"/>
                <w:szCs w:val="32"/>
              </w:rPr>
              <w:t>迷彩作训上衣</w:t>
            </w:r>
            <w:bookmarkEnd w:id="70"/>
            <w:bookmarkEnd w:id="71"/>
          </w:p>
        </w:tc>
        <w:tc>
          <w:tcPr>
            <w:tcW w:w="1843"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1件</w:t>
            </w:r>
          </w:p>
        </w:tc>
        <w:tc>
          <w:tcPr>
            <w:tcW w:w="3544" w:type="dxa"/>
          </w:tcPr>
          <w:p w:rsidR="00077F35" w:rsidRPr="005C4682" w:rsidRDefault="00077F35" w:rsidP="00EB3AE0">
            <w:pPr>
              <w:ind w:firstLine="616"/>
              <w:jc w:val="center"/>
              <w:rPr>
                <w:rFonts w:ascii="方正仿宋_GBK" w:eastAsia="方正仿宋_GBK" w:hAnsi="方正仿宋_GBK" w:cs="方正仿宋_GBK"/>
                <w:sz w:val="32"/>
                <w:szCs w:val="32"/>
              </w:rPr>
            </w:pPr>
          </w:p>
        </w:tc>
      </w:tr>
      <w:tr w:rsidR="00077F35" w:rsidRPr="005C4682" w:rsidTr="00EB3AE0">
        <w:tc>
          <w:tcPr>
            <w:tcW w:w="1017"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2</w:t>
            </w:r>
          </w:p>
        </w:tc>
        <w:tc>
          <w:tcPr>
            <w:tcW w:w="3060" w:type="dxa"/>
          </w:tcPr>
          <w:p w:rsidR="00077F35" w:rsidRPr="005C4682" w:rsidRDefault="00077F35" w:rsidP="00EB3AE0">
            <w:pP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迷彩作训</w:t>
            </w:r>
            <w:bookmarkStart w:id="72" w:name="OLE_LINK8"/>
            <w:bookmarkStart w:id="73" w:name="OLE_LINK9"/>
            <w:r w:rsidRPr="005C4682">
              <w:rPr>
                <w:rFonts w:ascii="方正仿宋_GBK" w:eastAsia="方正仿宋_GBK" w:hAnsi="方正仿宋_GBK" w:cs="方正仿宋_GBK" w:hint="eastAsia"/>
                <w:sz w:val="32"/>
                <w:szCs w:val="32"/>
              </w:rPr>
              <w:t>长裤</w:t>
            </w:r>
            <w:bookmarkEnd w:id="72"/>
            <w:bookmarkEnd w:id="73"/>
          </w:p>
        </w:tc>
        <w:tc>
          <w:tcPr>
            <w:tcW w:w="1843"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1条</w:t>
            </w:r>
          </w:p>
        </w:tc>
        <w:tc>
          <w:tcPr>
            <w:tcW w:w="3544" w:type="dxa"/>
          </w:tcPr>
          <w:p w:rsidR="00077F35" w:rsidRPr="005C4682" w:rsidRDefault="00077F35" w:rsidP="00EB3AE0">
            <w:pPr>
              <w:ind w:firstLine="616"/>
              <w:jc w:val="center"/>
              <w:rPr>
                <w:rFonts w:ascii="方正仿宋_GBK" w:eastAsia="方正仿宋_GBK" w:hAnsi="方正仿宋_GBK" w:cs="方正仿宋_GBK"/>
                <w:sz w:val="32"/>
                <w:szCs w:val="32"/>
              </w:rPr>
            </w:pPr>
          </w:p>
        </w:tc>
      </w:tr>
      <w:tr w:rsidR="00077F35" w:rsidRPr="005C4682" w:rsidTr="00EB3AE0">
        <w:tc>
          <w:tcPr>
            <w:tcW w:w="1017"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3</w:t>
            </w:r>
          </w:p>
        </w:tc>
        <w:tc>
          <w:tcPr>
            <w:tcW w:w="3060" w:type="dxa"/>
          </w:tcPr>
          <w:p w:rsidR="00077F35" w:rsidRPr="005C4682" w:rsidRDefault="00077F35" w:rsidP="00EB3AE0">
            <w:pPr>
              <w:rPr>
                <w:rFonts w:ascii="方正仿宋_GBK" w:eastAsia="方正仿宋_GBK" w:hAnsi="方正仿宋_GBK" w:cs="方正仿宋_GBK"/>
                <w:sz w:val="32"/>
                <w:szCs w:val="32"/>
              </w:rPr>
            </w:pPr>
            <w:bookmarkStart w:id="74" w:name="OLE_LINK10"/>
            <w:bookmarkStart w:id="75" w:name="OLE_LINK11"/>
            <w:r w:rsidRPr="005C4682">
              <w:rPr>
                <w:rFonts w:ascii="方正仿宋_GBK" w:eastAsia="方正仿宋_GBK" w:hAnsi="方正仿宋_GBK" w:cs="方正仿宋_GBK" w:hint="eastAsia"/>
                <w:sz w:val="32"/>
                <w:szCs w:val="32"/>
              </w:rPr>
              <w:t>迷彩帽</w:t>
            </w:r>
            <w:bookmarkEnd w:id="74"/>
            <w:bookmarkEnd w:id="75"/>
          </w:p>
        </w:tc>
        <w:tc>
          <w:tcPr>
            <w:tcW w:w="1843"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1顶</w:t>
            </w:r>
          </w:p>
        </w:tc>
        <w:tc>
          <w:tcPr>
            <w:tcW w:w="3544" w:type="dxa"/>
          </w:tcPr>
          <w:p w:rsidR="00077F35" w:rsidRPr="005C4682" w:rsidRDefault="00077F35" w:rsidP="00EB3AE0">
            <w:pPr>
              <w:ind w:firstLine="616"/>
              <w:jc w:val="center"/>
              <w:rPr>
                <w:rFonts w:ascii="方正仿宋_GBK" w:eastAsia="方正仿宋_GBK" w:hAnsi="方正仿宋_GBK" w:cs="方正仿宋_GBK"/>
                <w:sz w:val="32"/>
                <w:szCs w:val="32"/>
              </w:rPr>
            </w:pPr>
          </w:p>
        </w:tc>
      </w:tr>
      <w:tr w:rsidR="00077F35" w:rsidRPr="005C4682" w:rsidTr="00EB3AE0">
        <w:tc>
          <w:tcPr>
            <w:tcW w:w="1017"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4</w:t>
            </w:r>
          </w:p>
        </w:tc>
        <w:tc>
          <w:tcPr>
            <w:tcW w:w="3060" w:type="dxa"/>
          </w:tcPr>
          <w:p w:rsidR="00077F35" w:rsidRPr="005C4682" w:rsidRDefault="00077F35" w:rsidP="00EB3AE0">
            <w:pPr>
              <w:rPr>
                <w:rFonts w:ascii="方正仿宋_GBK" w:eastAsia="方正仿宋_GBK" w:hAnsi="方正仿宋_GBK" w:cs="方正仿宋_GBK"/>
                <w:sz w:val="32"/>
                <w:szCs w:val="32"/>
              </w:rPr>
            </w:pPr>
            <w:bookmarkStart w:id="76" w:name="OLE_LINK14"/>
            <w:bookmarkStart w:id="77" w:name="OLE_LINK17"/>
            <w:r w:rsidRPr="005C4682">
              <w:rPr>
                <w:rFonts w:ascii="方正仿宋_GBK" w:eastAsia="方正仿宋_GBK" w:hAnsi="方正仿宋_GBK" w:cs="方正仿宋_GBK" w:hint="eastAsia"/>
                <w:sz w:val="32"/>
                <w:szCs w:val="32"/>
              </w:rPr>
              <w:t>编织外腰带</w:t>
            </w:r>
            <w:bookmarkEnd w:id="76"/>
            <w:bookmarkEnd w:id="77"/>
          </w:p>
        </w:tc>
        <w:tc>
          <w:tcPr>
            <w:tcW w:w="1843" w:type="dxa"/>
          </w:tcPr>
          <w:p w:rsidR="00077F35" w:rsidRPr="005C4682" w:rsidRDefault="00077F35" w:rsidP="00EB3AE0">
            <w:pPr>
              <w:ind w:firstLine="616"/>
              <w:jc w:val="center"/>
              <w:rPr>
                <w:rFonts w:ascii="方正仿宋_GBK" w:eastAsia="方正仿宋_GBK" w:hAnsi="方正仿宋_GBK" w:cs="方正仿宋_GBK"/>
                <w:sz w:val="32"/>
                <w:szCs w:val="32"/>
              </w:rPr>
            </w:pPr>
            <w:r w:rsidRPr="005C4682">
              <w:rPr>
                <w:rFonts w:ascii="方正仿宋_GBK" w:eastAsia="方正仿宋_GBK" w:hAnsi="方正仿宋_GBK" w:cs="方正仿宋_GBK" w:hint="eastAsia"/>
                <w:sz w:val="32"/>
                <w:szCs w:val="32"/>
              </w:rPr>
              <w:t>1条</w:t>
            </w:r>
          </w:p>
        </w:tc>
        <w:tc>
          <w:tcPr>
            <w:tcW w:w="3544" w:type="dxa"/>
          </w:tcPr>
          <w:p w:rsidR="00077F35" w:rsidRPr="005C4682" w:rsidRDefault="00077F35" w:rsidP="00EB3AE0">
            <w:pPr>
              <w:ind w:firstLine="616"/>
              <w:jc w:val="center"/>
              <w:rPr>
                <w:rFonts w:ascii="方正仿宋_GBK" w:eastAsia="方正仿宋_GBK" w:hAnsi="方正仿宋_GBK" w:cs="方正仿宋_GBK"/>
                <w:sz w:val="32"/>
                <w:szCs w:val="32"/>
              </w:rPr>
            </w:pPr>
          </w:p>
        </w:tc>
      </w:tr>
      <w:bookmarkEnd w:id="69"/>
    </w:tbl>
    <w:p w:rsidR="00077F35" w:rsidRPr="005C4682" w:rsidRDefault="00077F35" w:rsidP="00077F35"/>
    <w:p w:rsidR="00077F35" w:rsidRDefault="00077F35" w:rsidP="00077F35">
      <w:pPr>
        <w:pStyle w:val="2"/>
        <w:numPr>
          <w:ilvl w:val="0"/>
          <w:numId w:val="13"/>
        </w:numPr>
        <w:adjustRightInd w:val="0"/>
        <w:snapToGrid w:val="0"/>
        <w:spacing w:before="0" w:after="0" w:line="400" w:lineRule="exact"/>
        <w:ind w:firstLineChars="200" w:firstLine="482"/>
        <w:rPr>
          <w:rFonts w:ascii="方正仿宋_GBK" w:eastAsia="方正仿宋_GBK" w:hAnsi="宋体"/>
          <w:sz w:val="24"/>
        </w:rPr>
      </w:pPr>
      <w:bookmarkStart w:id="78" w:name="_Toc10723"/>
      <w:bookmarkStart w:id="79" w:name="_Toc65660340"/>
      <w:bookmarkStart w:id="80" w:name="_Toc11439"/>
      <w:bookmarkStart w:id="81" w:name="_Toc242358086"/>
      <w:r>
        <w:rPr>
          <w:rFonts w:ascii="方正仿宋_GBK" w:eastAsia="方正仿宋_GBK" w:hAnsi="宋体" w:hint="eastAsia"/>
          <w:sz w:val="24"/>
        </w:rPr>
        <w:t>技术规格及质量要求</w:t>
      </w:r>
      <w:bookmarkEnd w:id="78"/>
      <w:bookmarkEnd w:id="79"/>
      <w:bookmarkEnd w:id="80"/>
      <w:bookmarkEnd w:id="81"/>
    </w:p>
    <w:tbl>
      <w:tblPr>
        <w:tblW w:w="5000" w:type="pct"/>
        <w:tblInd w:w="-34" w:type="dxa"/>
        <w:tblLayout w:type="fixed"/>
        <w:tblLook w:val="04A0"/>
      </w:tblPr>
      <w:tblGrid>
        <w:gridCol w:w="712"/>
        <w:gridCol w:w="707"/>
        <w:gridCol w:w="3258"/>
        <w:gridCol w:w="1822"/>
        <w:gridCol w:w="849"/>
        <w:gridCol w:w="707"/>
        <w:gridCol w:w="1573"/>
      </w:tblGrid>
      <w:tr w:rsidR="003001FB" w:rsidTr="003001FB">
        <w:trPr>
          <w:trHeight w:val="440"/>
        </w:trPr>
        <w:tc>
          <w:tcPr>
            <w:tcW w:w="370"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序号</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品目名称</w:t>
            </w:r>
          </w:p>
        </w:tc>
        <w:tc>
          <w:tcPr>
            <w:tcW w:w="1692" w:type="pct"/>
            <w:tcBorders>
              <w:top w:val="single" w:sz="4" w:space="0" w:color="000000"/>
              <w:left w:val="single" w:sz="4" w:space="0" w:color="000000"/>
              <w:bottom w:val="single" w:sz="4" w:space="0" w:color="000000"/>
              <w:right w:val="single" w:sz="4" w:space="0" w:color="000000"/>
            </w:tcBorders>
          </w:tcPr>
          <w:p w:rsidR="003001FB" w:rsidRDefault="00DB5442"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参考样式</w:t>
            </w:r>
          </w:p>
        </w:tc>
        <w:tc>
          <w:tcPr>
            <w:tcW w:w="946" w:type="pct"/>
            <w:tcBorders>
              <w:top w:val="single" w:sz="4" w:space="0" w:color="000000"/>
              <w:left w:val="single" w:sz="4" w:space="0" w:color="000000"/>
              <w:bottom w:val="single" w:sz="4" w:space="0" w:color="000000"/>
              <w:right w:val="single" w:sz="4" w:space="0" w:color="000000"/>
            </w:tcBorders>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型号及参数</w:t>
            </w:r>
          </w:p>
        </w:tc>
        <w:tc>
          <w:tcPr>
            <w:tcW w:w="441"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预估数量</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单位</w:t>
            </w:r>
          </w:p>
        </w:tc>
        <w:tc>
          <w:tcPr>
            <w:tcW w:w="81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
                <w:sz w:val="21"/>
                <w:szCs w:val="21"/>
              </w:rPr>
            </w:pPr>
            <w:r>
              <w:rPr>
                <w:rFonts w:ascii="方正仿宋_GBK" w:eastAsia="方正仿宋_GBK" w:hAnsi="方正仿宋_GBK" w:cs="方正仿宋_GBK" w:hint="eastAsia"/>
                <w:b/>
                <w:sz w:val="21"/>
                <w:szCs w:val="21"/>
              </w:rPr>
              <w:t>备注</w:t>
            </w:r>
          </w:p>
        </w:tc>
      </w:tr>
      <w:tr w:rsidR="003001FB" w:rsidTr="003001FB">
        <w:trPr>
          <w:trHeight w:val="3183"/>
        </w:trPr>
        <w:tc>
          <w:tcPr>
            <w:tcW w:w="370" w:type="pct"/>
            <w:vMerge w:val="restart"/>
            <w:tcBorders>
              <w:top w:val="single" w:sz="4" w:space="0" w:color="000000"/>
              <w:left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1</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3001FB">
            <w:pPr>
              <w:spacing w:line="480" w:lineRule="exact"/>
              <w:jc w:val="center"/>
              <w:rPr>
                <w:rFonts w:ascii="方正仿宋_GBK" w:eastAsia="方正仿宋_GBK" w:hAnsi="方正仿宋_GBK" w:cs="方正仿宋_GBK"/>
                <w:bCs/>
                <w:sz w:val="21"/>
                <w:szCs w:val="21"/>
              </w:rPr>
            </w:pPr>
            <w:bookmarkStart w:id="82" w:name="OLE_LINK20"/>
            <w:r w:rsidRPr="001F153A">
              <w:rPr>
                <w:rFonts w:ascii="方正仿宋_GBK" w:eastAsia="方正仿宋_GBK" w:hAnsi="方正仿宋_GBK" w:cs="方正仿宋_GBK" w:hint="eastAsia"/>
                <w:bCs/>
                <w:sz w:val="21"/>
                <w:szCs w:val="21"/>
              </w:rPr>
              <w:t>迷彩作训</w:t>
            </w:r>
            <w:bookmarkEnd w:id="82"/>
            <w:r w:rsidRPr="001F153A">
              <w:rPr>
                <w:rFonts w:ascii="方正仿宋_GBK" w:eastAsia="方正仿宋_GBK" w:hAnsi="方正仿宋_GBK" w:cs="方正仿宋_GBK" w:hint="eastAsia"/>
                <w:bCs/>
                <w:sz w:val="21"/>
                <w:szCs w:val="21"/>
              </w:rPr>
              <w:t>上衣</w:t>
            </w:r>
          </w:p>
        </w:tc>
        <w:tc>
          <w:tcPr>
            <w:tcW w:w="1692" w:type="pct"/>
            <w:tcBorders>
              <w:top w:val="single" w:sz="4" w:space="0" w:color="000000"/>
              <w:left w:val="single" w:sz="4" w:space="0" w:color="000000"/>
              <w:bottom w:val="single" w:sz="4" w:space="0" w:color="000000"/>
              <w:right w:val="single" w:sz="4" w:space="0" w:color="000000"/>
            </w:tcBorders>
          </w:tcPr>
          <w:p w:rsidR="003001FB" w:rsidRDefault="003001FB" w:rsidP="00EB3AE0">
            <w:pPr>
              <w:widowControl/>
              <w:jc w:val="left"/>
              <w:rPr>
                <w:rFonts w:ascii="方正仿宋_GBK" w:eastAsia="方正仿宋_GBK" w:hAnsi="方正仿宋_GBK" w:cs="方正仿宋_GBK"/>
                <w:sz w:val="21"/>
                <w:szCs w:val="21"/>
              </w:rPr>
            </w:pPr>
            <w:r>
              <w:rPr>
                <w:rFonts w:ascii="方正仿宋_GBK" w:eastAsia="方正仿宋_GBK" w:hAnsi="方正仿宋_GBK" w:cs="方正仿宋_GBK" w:hint="eastAsia"/>
                <w:noProof/>
                <w:sz w:val="21"/>
                <w:szCs w:val="21"/>
              </w:rPr>
              <w:drawing>
                <wp:anchor distT="0" distB="0" distL="114300" distR="114300" simplePos="0" relativeHeight="251661312" behindDoc="0" locked="0" layoutInCell="1" allowOverlap="1">
                  <wp:simplePos x="0" y="0"/>
                  <wp:positionH relativeFrom="column">
                    <wp:posOffset>292735</wp:posOffset>
                  </wp:positionH>
                  <wp:positionV relativeFrom="paragraph">
                    <wp:posOffset>274320</wp:posOffset>
                  </wp:positionV>
                  <wp:extent cx="1390650" cy="1447800"/>
                  <wp:effectExtent l="19050" t="0" r="0" b="0"/>
                  <wp:wrapNone/>
                  <wp:docPr id="11" name="图片 0" descr="上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上衣.jpg"/>
                          <pic:cNvPicPr/>
                        </pic:nvPicPr>
                        <pic:blipFill>
                          <a:blip r:embed="rId14" cstate="print"/>
                          <a:stretch>
                            <a:fillRect/>
                          </a:stretch>
                        </pic:blipFill>
                        <pic:spPr>
                          <a:xfrm>
                            <a:off x="0" y="0"/>
                            <a:ext cx="1390650" cy="1447800"/>
                          </a:xfrm>
                          <a:prstGeom prst="rect">
                            <a:avLst/>
                          </a:prstGeom>
                        </pic:spPr>
                      </pic:pic>
                    </a:graphicData>
                  </a:graphic>
                </wp:anchor>
              </w:drawing>
            </w:r>
          </w:p>
        </w:tc>
        <w:tc>
          <w:tcPr>
            <w:tcW w:w="946" w:type="pct"/>
            <w:vMerge w:val="restart"/>
            <w:tcBorders>
              <w:top w:val="single" w:sz="4" w:space="0" w:color="000000"/>
              <w:left w:val="single" w:sz="4" w:space="0" w:color="000000"/>
              <w:right w:val="single" w:sz="4" w:space="0" w:color="000000"/>
            </w:tcBorders>
            <w:vAlign w:val="center"/>
            <w:hideMark/>
          </w:tcPr>
          <w:p w:rsidR="003001FB" w:rsidRDefault="003001FB" w:rsidP="00EB3AE0">
            <w:pPr>
              <w:widowControl/>
              <w:jc w:val="left"/>
              <w:rPr>
                <w:rFonts w:ascii="方正仿宋_GBK" w:eastAsia="方正仿宋_GBK" w:hAnsi="方正仿宋_GBK" w:cs="方正仿宋_GBK"/>
                <w:sz w:val="21"/>
                <w:szCs w:val="21"/>
              </w:rPr>
            </w:pPr>
            <w:r>
              <w:rPr>
                <w:rFonts w:ascii="方正仿宋_GBK" w:eastAsia="方正仿宋_GBK" w:hAnsi="方正仿宋_GBK" w:cs="方正仿宋_GBK" w:hint="eastAsia"/>
                <w:sz w:val="21"/>
                <w:szCs w:val="21"/>
              </w:rPr>
              <w:t>总体须符合GB18401－2010《国家纺织产品基本安全技术规范》，面料成分棉35%，聚酯纤维65%，克重200g/㎡，含CMA检测报告。无可分解致癌芳香胺染料：甲醛含量≤ 300mg/kg；pH值：4～9；无异味，</w:t>
            </w:r>
          </w:p>
        </w:tc>
        <w:tc>
          <w:tcPr>
            <w:tcW w:w="441" w:type="pct"/>
            <w:vMerge w:val="restart"/>
            <w:tcBorders>
              <w:top w:val="single" w:sz="4" w:space="0" w:color="000000"/>
              <w:left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2600</w:t>
            </w:r>
          </w:p>
        </w:tc>
        <w:tc>
          <w:tcPr>
            <w:tcW w:w="367" w:type="pct"/>
            <w:vMerge w:val="restart"/>
            <w:tcBorders>
              <w:top w:val="single" w:sz="4" w:space="0" w:color="000000"/>
              <w:left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套</w:t>
            </w:r>
          </w:p>
        </w:tc>
        <w:tc>
          <w:tcPr>
            <w:tcW w:w="817" w:type="pct"/>
            <w:vMerge w:val="restar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360" w:lineRule="exact"/>
              <w:outlineLvl w:val="2"/>
              <w:rPr>
                <w:rFonts w:ascii="方正仿宋_GBK" w:eastAsia="方正仿宋_GBK" w:hAnsi="方正仿宋_GBK" w:cs="方正仿宋_GBK"/>
                <w:sz w:val="21"/>
                <w:szCs w:val="21"/>
              </w:rPr>
            </w:pPr>
            <w:r>
              <w:rPr>
                <w:rFonts w:ascii="方正仿宋_GBK" w:eastAsia="方正仿宋_GBK" w:hAnsi="方正仿宋_GBK" w:cs="方正仿宋_GBK" w:hint="eastAsia"/>
                <w:sz w:val="21"/>
                <w:szCs w:val="21"/>
              </w:rPr>
              <w:t>1.投标产品必须为中国大陆境内生产。</w:t>
            </w:r>
          </w:p>
          <w:p w:rsidR="003001FB" w:rsidRDefault="003001FB" w:rsidP="00EB3AE0">
            <w:pPr>
              <w:spacing w:line="360" w:lineRule="exact"/>
              <w:outlineLvl w:val="2"/>
              <w:rPr>
                <w:rFonts w:ascii="方正仿宋_GBK" w:eastAsia="方正仿宋_GBK" w:hAnsi="方正仿宋_GBK" w:cs="方正仿宋_GBK"/>
                <w:sz w:val="21"/>
                <w:szCs w:val="21"/>
              </w:rPr>
            </w:pPr>
            <w:r>
              <w:rPr>
                <w:rFonts w:ascii="方正仿宋_GBK" w:eastAsia="方正仿宋_GBK" w:hAnsi="方正仿宋_GBK" w:cs="方正仿宋_GBK" w:hint="eastAsia"/>
                <w:sz w:val="21"/>
                <w:szCs w:val="21"/>
              </w:rPr>
              <w:t>2.采购数量以采购人实际需求为准。3.外腰皮带一条，帆布材质，</w:t>
            </w:r>
          </w:p>
          <w:p w:rsidR="003001FB" w:rsidRDefault="003001FB" w:rsidP="00EB3AE0">
            <w:pPr>
              <w:spacing w:line="360" w:lineRule="exact"/>
              <w:outlineLvl w:val="2"/>
              <w:rPr>
                <w:rFonts w:ascii="方正仿宋_GBK" w:eastAsia="方正仿宋_GBK" w:hAnsi="方正仿宋_GBK" w:cs="方正仿宋_GBK"/>
                <w:bCs/>
                <w:sz w:val="21"/>
                <w:szCs w:val="21"/>
              </w:rPr>
            </w:pPr>
            <w:r>
              <w:rPr>
                <w:rFonts w:ascii="方正仿宋_GBK" w:eastAsia="方正仿宋_GBK" w:hAnsi="方正仿宋_GBK" w:cs="方正仿宋_GBK" w:hint="eastAsia"/>
                <w:sz w:val="21"/>
                <w:szCs w:val="21"/>
              </w:rPr>
              <w:t>3.严禁使用21式作训服及其仿制品、07式迷彩服花型，若使用按无效投标处理。</w:t>
            </w:r>
            <w:r w:rsidR="00C04710">
              <w:rPr>
                <w:rFonts w:ascii="方正仿宋_GBK" w:eastAsia="方正仿宋_GBK" w:hAnsi="方正仿宋_GBK" w:cs="方正仿宋_GBK" w:hint="eastAsia"/>
                <w:sz w:val="21"/>
                <w:szCs w:val="21"/>
              </w:rPr>
              <w:t>提供</w:t>
            </w:r>
            <w:r w:rsidR="00C04710" w:rsidRPr="00C04710">
              <w:rPr>
                <w:rFonts w:ascii="方正仿宋_GBK" w:eastAsia="方正仿宋_GBK" w:hAnsi="方正仿宋_GBK" w:cs="方正仿宋_GBK" w:hint="eastAsia"/>
                <w:sz w:val="21"/>
                <w:szCs w:val="21"/>
              </w:rPr>
              <w:t>检测报告</w:t>
            </w:r>
            <w:r w:rsidR="00C04710">
              <w:rPr>
                <w:rFonts w:ascii="方正仿宋_GBK" w:eastAsia="方正仿宋_GBK" w:hAnsi="方正仿宋_GBK" w:cs="方正仿宋_GBK" w:hint="eastAsia"/>
                <w:sz w:val="21"/>
                <w:szCs w:val="21"/>
              </w:rPr>
              <w:t>复印件（加盖供应商公章）</w:t>
            </w:r>
          </w:p>
        </w:tc>
      </w:tr>
      <w:tr w:rsidR="003001FB" w:rsidTr="003001FB">
        <w:trPr>
          <w:trHeight w:val="2831"/>
        </w:trPr>
        <w:tc>
          <w:tcPr>
            <w:tcW w:w="370" w:type="pct"/>
            <w:vMerge/>
            <w:tcBorders>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Pr="001F153A" w:rsidRDefault="003001FB" w:rsidP="00EB3AE0">
            <w:pPr>
              <w:spacing w:line="480" w:lineRule="exact"/>
              <w:jc w:val="center"/>
              <w:rPr>
                <w:rFonts w:ascii="方正仿宋_GBK" w:eastAsia="方正仿宋_GBK" w:hAnsi="方正仿宋_GBK" w:cs="方正仿宋_GBK"/>
                <w:bCs/>
                <w:sz w:val="21"/>
                <w:szCs w:val="21"/>
              </w:rPr>
            </w:pPr>
            <w:r w:rsidRPr="001F153A">
              <w:rPr>
                <w:rFonts w:ascii="方正仿宋_GBK" w:eastAsia="方正仿宋_GBK" w:hAnsi="方正仿宋_GBK" w:cs="方正仿宋_GBK" w:hint="eastAsia"/>
                <w:bCs/>
                <w:sz w:val="21"/>
                <w:szCs w:val="21"/>
              </w:rPr>
              <w:t>迷彩作训长裤</w:t>
            </w:r>
          </w:p>
        </w:tc>
        <w:tc>
          <w:tcPr>
            <w:tcW w:w="1692" w:type="pct"/>
            <w:tcBorders>
              <w:top w:val="single" w:sz="4" w:space="0" w:color="000000"/>
              <w:left w:val="single" w:sz="4" w:space="0" w:color="000000"/>
              <w:bottom w:val="single" w:sz="4" w:space="0" w:color="000000"/>
              <w:right w:val="single" w:sz="4" w:space="0" w:color="000000"/>
            </w:tcBorders>
          </w:tcPr>
          <w:p w:rsidR="003001FB" w:rsidRDefault="003001FB" w:rsidP="00EB3AE0">
            <w:pPr>
              <w:widowControl/>
              <w:jc w:val="left"/>
              <w:rPr>
                <w:rFonts w:ascii="方正仿宋_GBK" w:eastAsia="方正仿宋_GBK" w:hAnsi="方正仿宋_GBK" w:cs="方正仿宋_GBK"/>
                <w:noProof/>
                <w:sz w:val="21"/>
                <w:szCs w:val="21"/>
              </w:rPr>
            </w:pPr>
            <w:r>
              <w:rPr>
                <w:rFonts w:ascii="方正仿宋_GBK" w:eastAsia="方正仿宋_GBK" w:hAnsi="方正仿宋_GBK" w:cs="方正仿宋_GBK" w:hint="eastAsia"/>
                <w:noProof/>
                <w:sz w:val="21"/>
                <w:szCs w:val="21"/>
              </w:rPr>
              <w:drawing>
                <wp:anchor distT="0" distB="0" distL="114300" distR="114300" simplePos="0" relativeHeight="251660288" behindDoc="0" locked="0" layoutInCell="1" allowOverlap="1">
                  <wp:simplePos x="0" y="0"/>
                  <wp:positionH relativeFrom="column">
                    <wp:posOffset>216535</wp:posOffset>
                  </wp:positionH>
                  <wp:positionV relativeFrom="paragraph">
                    <wp:posOffset>142240</wp:posOffset>
                  </wp:positionV>
                  <wp:extent cx="1409700" cy="1419225"/>
                  <wp:effectExtent l="19050" t="0" r="0" b="0"/>
                  <wp:wrapNone/>
                  <wp:docPr id="12" name="图片 3" descr="长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长裤.jpg"/>
                          <pic:cNvPicPr/>
                        </pic:nvPicPr>
                        <pic:blipFill>
                          <a:blip r:embed="rId15" cstate="print"/>
                          <a:stretch>
                            <a:fillRect/>
                          </a:stretch>
                        </pic:blipFill>
                        <pic:spPr>
                          <a:xfrm>
                            <a:off x="0" y="0"/>
                            <a:ext cx="1409700" cy="1419225"/>
                          </a:xfrm>
                          <a:prstGeom prst="rect">
                            <a:avLst/>
                          </a:prstGeom>
                        </pic:spPr>
                      </pic:pic>
                    </a:graphicData>
                  </a:graphic>
                </wp:anchor>
              </w:drawing>
            </w:r>
          </w:p>
        </w:tc>
        <w:tc>
          <w:tcPr>
            <w:tcW w:w="946" w:type="pct"/>
            <w:vMerge/>
            <w:tcBorders>
              <w:left w:val="single" w:sz="4" w:space="0" w:color="000000"/>
              <w:bottom w:val="single" w:sz="4" w:space="0" w:color="000000"/>
              <w:right w:val="single" w:sz="4" w:space="0" w:color="000000"/>
            </w:tcBorders>
            <w:vAlign w:val="center"/>
            <w:hideMark/>
          </w:tcPr>
          <w:p w:rsidR="003001FB" w:rsidRDefault="003001FB" w:rsidP="00EB3AE0">
            <w:pPr>
              <w:widowControl/>
              <w:jc w:val="left"/>
              <w:rPr>
                <w:rFonts w:ascii="方正仿宋_GBK" w:eastAsia="方正仿宋_GBK" w:hAnsi="方正仿宋_GBK" w:cs="方正仿宋_GBK"/>
                <w:sz w:val="21"/>
                <w:szCs w:val="21"/>
              </w:rPr>
            </w:pPr>
          </w:p>
        </w:tc>
        <w:tc>
          <w:tcPr>
            <w:tcW w:w="441" w:type="pct"/>
            <w:vMerge/>
            <w:tcBorders>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p>
        </w:tc>
        <w:tc>
          <w:tcPr>
            <w:tcW w:w="367" w:type="pct"/>
            <w:vMerge/>
            <w:tcBorders>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p>
        </w:tc>
        <w:tc>
          <w:tcPr>
            <w:tcW w:w="817" w:type="pct"/>
            <w:vMerge/>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360" w:lineRule="exact"/>
              <w:outlineLvl w:val="2"/>
              <w:rPr>
                <w:rFonts w:ascii="方正仿宋_GBK" w:eastAsia="方正仿宋_GBK" w:hAnsi="方正仿宋_GBK" w:cs="方正仿宋_GBK"/>
                <w:sz w:val="21"/>
                <w:szCs w:val="21"/>
              </w:rPr>
            </w:pPr>
          </w:p>
        </w:tc>
      </w:tr>
      <w:tr w:rsidR="003001FB" w:rsidTr="003001FB">
        <w:trPr>
          <w:trHeight w:val="640"/>
        </w:trPr>
        <w:tc>
          <w:tcPr>
            <w:tcW w:w="370"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2</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Pr="001F153A" w:rsidRDefault="003001FB" w:rsidP="00EB3AE0">
            <w:pPr>
              <w:spacing w:line="480" w:lineRule="exact"/>
              <w:jc w:val="center"/>
              <w:rPr>
                <w:rFonts w:ascii="方正仿宋_GBK" w:eastAsia="方正仿宋_GBK" w:hAnsi="方正仿宋_GBK" w:cs="方正仿宋_GBK"/>
                <w:sz w:val="21"/>
                <w:szCs w:val="21"/>
              </w:rPr>
            </w:pPr>
            <w:r w:rsidRPr="001F153A">
              <w:rPr>
                <w:rFonts w:ascii="方正仿宋_GBK" w:eastAsia="方正仿宋_GBK" w:hAnsi="方正仿宋_GBK" w:cs="方正仿宋_GBK" w:hint="eastAsia"/>
                <w:sz w:val="21"/>
                <w:szCs w:val="21"/>
              </w:rPr>
              <w:t>迷彩帽</w:t>
            </w:r>
          </w:p>
        </w:tc>
        <w:tc>
          <w:tcPr>
            <w:tcW w:w="1692" w:type="pct"/>
            <w:tcBorders>
              <w:top w:val="single" w:sz="4" w:space="0" w:color="000000"/>
              <w:left w:val="single" w:sz="4" w:space="0" w:color="000000"/>
              <w:bottom w:val="single" w:sz="4" w:space="0" w:color="000000"/>
              <w:right w:val="single" w:sz="4" w:space="0" w:color="000000"/>
            </w:tcBorders>
          </w:tcPr>
          <w:p w:rsidR="00D5454C" w:rsidRDefault="00D5454C" w:rsidP="00D5454C">
            <w:pPr>
              <w:pStyle w:val="a0"/>
            </w:pPr>
            <w:r>
              <w:rPr>
                <w:rFonts w:hint="eastAsia"/>
                <w:noProof/>
              </w:rPr>
              <w:drawing>
                <wp:anchor distT="0" distB="0" distL="114300" distR="114300" simplePos="0" relativeHeight="251658240" behindDoc="0" locked="0" layoutInCell="1" allowOverlap="1">
                  <wp:simplePos x="0" y="0"/>
                  <wp:positionH relativeFrom="column">
                    <wp:posOffset>292735</wp:posOffset>
                  </wp:positionH>
                  <wp:positionV relativeFrom="paragraph">
                    <wp:posOffset>33655</wp:posOffset>
                  </wp:positionV>
                  <wp:extent cx="1333500" cy="1152525"/>
                  <wp:effectExtent l="19050" t="0" r="0" b="0"/>
                  <wp:wrapNone/>
                  <wp:docPr id="5" name="图片 0" descr="帽子.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帽子.jpg"/>
                          <pic:cNvPicPr/>
                        </pic:nvPicPr>
                        <pic:blipFill>
                          <a:blip r:embed="rId16" cstate="print"/>
                          <a:stretch>
                            <a:fillRect/>
                          </a:stretch>
                        </pic:blipFill>
                        <pic:spPr>
                          <a:xfrm>
                            <a:off x="0" y="0"/>
                            <a:ext cx="1333500" cy="1152525"/>
                          </a:xfrm>
                          <a:prstGeom prst="rect">
                            <a:avLst/>
                          </a:prstGeom>
                        </pic:spPr>
                      </pic:pic>
                    </a:graphicData>
                  </a:graphic>
                </wp:anchor>
              </w:drawing>
            </w:r>
            <w:r>
              <w:rPr>
                <w:rFonts w:hint="eastAsia"/>
              </w:rPr>
              <w:t xml:space="preserve"> </w:t>
            </w:r>
          </w:p>
          <w:p w:rsidR="00D5454C" w:rsidRDefault="00D5454C" w:rsidP="00D5454C"/>
          <w:p w:rsidR="00D5454C" w:rsidRDefault="00D5454C" w:rsidP="00D5454C">
            <w:pPr>
              <w:pStyle w:val="a0"/>
            </w:pPr>
          </w:p>
          <w:p w:rsidR="00D5454C" w:rsidRDefault="00D5454C" w:rsidP="00D5454C"/>
          <w:p w:rsidR="00DB5442" w:rsidRPr="00DB5442" w:rsidRDefault="00DB5442" w:rsidP="00DB5442">
            <w:pPr>
              <w:pStyle w:val="a0"/>
            </w:pPr>
          </w:p>
        </w:tc>
        <w:tc>
          <w:tcPr>
            <w:tcW w:w="946" w:type="pct"/>
            <w:tcBorders>
              <w:top w:val="single" w:sz="4" w:space="0" w:color="000000"/>
              <w:left w:val="single" w:sz="4" w:space="0" w:color="000000"/>
              <w:bottom w:val="single" w:sz="4" w:space="0" w:color="000000"/>
              <w:right w:val="single" w:sz="4" w:space="0" w:color="000000"/>
            </w:tcBorders>
            <w:vAlign w:val="center"/>
            <w:hideMark/>
          </w:tcPr>
          <w:p w:rsidR="003001FB" w:rsidRDefault="003001FB" w:rsidP="00EB3AE0">
            <w:pPr>
              <w:spacing w:line="360" w:lineRule="exact"/>
              <w:outlineLvl w:val="2"/>
              <w:rPr>
                <w:rFonts w:ascii="方正仿宋_GBK" w:eastAsia="方正仿宋_GBK" w:hAnsi="方正仿宋_GBK" w:cs="方正仿宋_GBK"/>
                <w:sz w:val="21"/>
                <w:szCs w:val="21"/>
              </w:rPr>
            </w:pPr>
            <w:r>
              <w:rPr>
                <w:rFonts w:ascii="方正仿宋_GBK" w:eastAsia="方正仿宋_GBK" w:hAnsi="方正仿宋_GBK" w:cs="方正仿宋_GBK" w:hint="eastAsia"/>
                <w:sz w:val="21"/>
                <w:szCs w:val="21"/>
              </w:rPr>
              <w:t>与作训服同色系、同面料。头围可调节，帽檐坚挺</w:t>
            </w:r>
          </w:p>
        </w:tc>
        <w:tc>
          <w:tcPr>
            <w:tcW w:w="441"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 xml:space="preserve">2600   </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顶</w:t>
            </w:r>
          </w:p>
        </w:tc>
        <w:tc>
          <w:tcPr>
            <w:tcW w:w="817" w:type="pct"/>
            <w:vMerge/>
            <w:tcBorders>
              <w:top w:val="single" w:sz="4" w:space="0" w:color="000000"/>
              <w:left w:val="single" w:sz="4" w:space="0" w:color="000000"/>
              <w:bottom w:val="single" w:sz="4" w:space="0" w:color="000000"/>
              <w:right w:val="single" w:sz="4" w:space="0" w:color="000000"/>
            </w:tcBorders>
            <w:vAlign w:val="center"/>
            <w:hideMark/>
          </w:tcPr>
          <w:p w:rsidR="003001FB" w:rsidRDefault="003001FB" w:rsidP="00EB3AE0">
            <w:pPr>
              <w:widowControl/>
              <w:jc w:val="left"/>
              <w:rPr>
                <w:rFonts w:ascii="方正仿宋_GBK" w:eastAsia="方正仿宋_GBK" w:hAnsi="方正仿宋_GBK" w:cs="方正仿宋_GBK"/>
                <w:bCs/>
                <w:sz w:val="21"/>
                <w:szCs w:val="21"/>
              </w:rPr>
            </w:pPr>
          </w:p>
        </w:tc>
      </w:tr>
      <w:tr w:rsidR="003001FB" w:rsidTr="003001FB">
        <w:trPr>
          <w:trHeight w:val="640"/>
        </w:trPr>
        <w:tc>
          <w:tcPr>
            <w:tcW w:w="370"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lastRenderedPageBreak/>
              <w:t>3</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sidRPr="001F153A">
              <w:rPr>
                <w:rFonts w:ascii="方正仿宋_GBK" w:eastAsia="方正仿宋_GBK" w:hAnsi="方正仿宋_GBK" w:cs="方正仿宋_GBK" w:hint="eastAsia"/>
                <w:sz w:val="21"/>
                <w:szCs w:val="21"/>
              </w:rPr>
              <w:t>编织外腰带</w:t>
            </w:r>
          </w:p>
        </w:tc>
        <w:tc>
          <w:tcPr>
            <w:tcW w:w="1692" w:type="pct"/>
            <w:tcBorders>
              <w:top w:val="single" w:sz="4" w:space="0" w:color="000000"/>
              <w:left w:val="single" w:sz="4" w:space="0" w:color="000000"/>
              <w:bottom w:val="single" w:sz="4" w:space="0" w:color="000000"/>
              <w:right w:val="single" w:sz="4" w:space="0" w:color="000000"/>
            </w:tcBorders>
          </w:tcPr>
          <w:p w:rsidR="00DB5442" w:rsidRDefault="00DB5442" w:rsidP="00EB3AE0">
            <w:pPr>
              <w:pStyle w:val="a0"/>
              <w:rPr>
                <w:rFonts w:ascii="方正仿宋_GBK" w:eastAsia="方正仿宋_GBK" w:hAnsi="方正仿宋_GBK" w:cs="方正仿宋_GBK"/>
                <w:sz w:val="21"/>
                <w:szCs w:val="21"/>
              </w:rPr>
            </w:pPr>
            <w:r>
              <w:rPr>
                <w:rFonts w:ascii="方正仿宋_GBK" w:eastAsia="方正仿宋_GBK" w:hAnsi="方正仿宋_GBK" w:cs="方正仿宋_GBK" w:hint="eastAsia"/>
                <w:noProof/>
                <w:sz w:val="21"/>
                <w:szCs w:val="21"/>
              </w:rPr>
              <w:drawing>
                <wp:anchor distT="0" distB="0" distL="114300" distR="114300" simplePos="0" relativeHeight="251659264" behindDoc="0" locked="0" layoutInCell="1" allowOverlap="1">
                  <wp:simplePos x="0" y="0"/>
                  <wp:positionH relativeFrom="column">
                    <wp:posOffset>292735</wp:posOffset>
                  </wp:positionH>
                  <wp:positionV relativeFrom="paragraph">
                    <wp:posOffset>31115</wp:posOffset>
                  </wp:positionV>
                  <wp:extent cx="1228725" cy="1314450"/>
                  <wp:effectExtent l="19050" t="0" r="9525" b="0"/>
                  <wp:wrapNone/>
                  <wp:docPr id="6" name="图片 5" descr="腰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腰带.jpg"/>
                          <pic:cNvPicPr/>
                        </pic:nvPicPr>
                        <pic:blipFill>
                          <a:blip r:embed="rId17" cstate="print"/>
                          <a:stretch>
                            <a:fillRect/>
                          </a:stretch>
                        </pic:blipFill>
                        <pic:spPr>
                          <a:xfrm>
                            <a:off x="0" y="0"/>
                            <a:ext cx="1228725" cy="1314450"/>
                          </a:xfrm>
                          <a:prstGeom prst="rect">
                            <a:avLst/>
                          </a:prstGeom>
                        </pic:spPr>
                      </pic:pic>
                    </a:graphicData>
                  </a:graphic>
                </wp:anchor>
              </w:drawing>
            </w:r>
          </w:p>
          <w:p w:rsidR="00DB5442" w:rsidRDefault="00DB5442" w:rsidP="00EB3AE0">
            <w:pPr>
              <w:pStyle w:val="a0"/>
              <w:rPr>
                <w:rFonts w:ascii="方正仿宋_GBK" w:eastAsia="方正仿宋_GBK" w:hAnsi="方正仿宋_GBK" w:cs="方正仿宋_GBK"/>
                <w:sz w:val="21"/>
                <w:szCs w:val="21"/>
              </w:rPr>
            </w:pPr>
          </w:p>
          <w:p w:rsidR="00DB5442" w:rsidRDefault="00DB5442" w:rsidP="00EB3AE0">
            <w:pPr>
              <w:pStyle w:val="a0"/>
              <w:rPr>
                <w:rFonts w:ascii="方正仿宋_GBK" w:eastAsia="方正仿宋_GBK" w:hAnsi="方正仿宋_GBK" w:cs="方正仿宋_GBK"/>
                <w:sz w:val="21"/>
                <w:szCs w:val="21"/>
              </w:rPr>
            </w:pPr>
          </w:p>
          <w:p w:rsidR="00DB5442" w:rsidRDefault="00DB5442" w:rsidP="00EB3AE0">
            <w:pPr>
              <w:pStyle w:val="a0"/>
              <w:rPr>
                <w:rFonts w:ascii="方正仿宋_GBK" w:eastAsia="方正仿宋_GBK" w:hAnsi="方正仿宋_GBK" w:cs="方正仿宋_GBK"/>
                <w:sz w:val="21"/>
                <w:szCs w:val="21"/>
              </w:rPr>
            </w:pPr>
          </w:p>
          <w:p w:rsidR="00DB5442" w:rsidRDefault="00DB5442" w:rsidP="00EB3AE0">
            <w:pPr>
              <w:pStyle w:val="a0"/>
              <w:rPr>
                <w:rFonts w:ascii="方正仿宋_GBK" w:eastAsia="方正仿宋_GBK" w:hAnsi="方正仿宋_GBK" w:cs="方正仿宋_GBK"/>
                <w:sz w:val="21"/>
                <w:szCs w:val="21"/>
              </w:rPr>
            </w:pPr>
          </w:p>
          <w:p w:rsidR="003001FB" w:rsidRDefault="003001FB" w:rsidP="00EB3AE0">
            <w:pPr>
              <w:pStyle w:val="a0"/>
              <w:rPr>
                <w:rFonts w:ascii="方正仿宋_GBK" w:eastAsia="方正仿宋_GBK" w:hAnsi="方正仿宋_GBK" w:cs="方正仿宋_GBK"/>
                <w:sz w:val="21"/>
                <w:szCs w:val="21"/>
              </w:rPr>
            </w:pPr>
          </w:p>
          <w:p w:rsidR="00DB5442" w:rsidRPr="00DB5442" w:rsidRDefault="00DB5442" w:rsidP="00DB5442"/>
        </w:tc>
        <w:tc>
          <w:tcPr>
            <w:tcW w:w="946" w:type="pct"/>
            <w:tcBorders>
              <w:top w:val="single" w:sz="4" w:space="0" w:color="000000"/>
              <w:left w:val="single" w:sz="4" w:space="0" w:color="000000"/>
              <w:bottom w:val="single" w:sz="4" w:space="0" w:color="000000"/>
              <w:right w:val="single" w:sz="4" w:space="0" w:color="000000"/>
            </w:tcBorders>
            <w:vAlign w:val="center"/>
          </w:tcPr>
          <w:p w:rsidR="003001FB" w:rsidRDefault="003001FB" w:rsidP="00EB3AE0">
            <w:pPr>
              <w:pStyle w:val="a0"/>
              <w:rPr>
                <w:rFonts w:ascii="方正仿宋_GBK" w:eastAsia="方正仿宋_GBK" w:hAnsi="方正仿宋_GBK" w:cs="方正仿宋_GBK"/>
                <w:sz w:val="21"/>
                <w:szCs w:val="21"/>
              </w:rPr>
            </w:pPr>
            <w:r>
              <w:rPr>
                <w:rFonts w:ascii="方正仿宋_GBK" w:eastAsia="方正仿宋_GBK" w:hAnsi="方正仿宋_GBK" w:cs="方正仿宋_GBK" w:hint="eastAsia"/>
                <w:sz w:val="21"/>
                <w:szCs w:val="21"/>
              </w:rPr>
              <w:t>编织带，塑扣或铁扣，长度可调节，扣头防锈处理。</w:t>
            </w:r>
          </w:p>
          <w:p w:rsidR="003001FB" w:rsidRDefault="003001FB" w:rsidP="00EB3AE0">
            <w:pPr>
              <w:spacing w:line="360" w:lineRule="exact"/>
              <w:outlineLvl w:val="2"/>
              <w:rPr>
                <w:rFonts w:ascii="方正仿宋_GBK" w:eastAsia="方正仿宋_GBK" w:hAnsi="方正仿宋_GBK" w:cs="方正仿宋_GBK"/>
                <w:sz w:val="21"/>
                <w:szCs w:val="21"/>
              </w:rPr>
            </w:pPr>
          </w:p>
        </w:tc>
        <w:tc>
          <w:tcPr>
            <w:tcW w:w="441"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 xml:space="preserve">2600 </w:t>
            </w:r>
          </w:p>
        </w:tc>
        <w:tc>
          <w:tcPr>
            <w:tcW w:w="367" w:type="pct"/>
            <w:tcBorders>
              <w:top w:val="single" w:sz="4" w:space="0" w:color="000000"/>
              <w:left w:val="single" w:sz="4" w:space="0" w:color="000000"/>
              <w:bottom w:val="single" w:sz="4" w:space="0" w:color="000000"/>
              <w:right w:val="single" w:sz="4" w:space="0" w:color="000000"/>
            </w:tcBorders>
            <w:noWrap/>
            <w:vAlign w:val="center"/>
            <w:hideMark/>
          </w:tcPr>
          <w:p w:rsidR="003001FB" w:rsidRDefault="003001FB" w:rsidP="00EB3AE0">
            <w:pPr>
              <w:spacing w:line="480" w:lineRule="exact"/>
              <w:jc w:val="center"/>
              <w:rPr>
                <w:rFonts w:ascii="方正仿宋_GBK" w:eastAsia="方正仿宋_GBK" w:hAnsi="方正仿宋_GBK" w:cs="方正仿宋_GBK"/>
                <w:bCs/>
                <w:sz w:val="21"/>
                <w:szCs w:val="21"/>
              </w:rPr>
            </w:pPr>
            <w:r>
              <w:rPr>
                <w:rFonts w:ascii="方正仿宋_GBK" w:eastAsia="方正仿宋_GBK" w:hAnsi="方正仿宋_GBK" w:cs="方正仿宋_GBK" w:hint="eastAsia"/>
                <w:bCs/>
                <w:sz w:val="21"/>
                <w:szCs w:val="21"/>
              </w:rPr>
              <w:t>条</w:t>
            </w:r>
          </w:p>
        </w:tc>
        <w:tc>
          <w:tcPr>
            <w:tcW w:w="817" w:type="pct"/>
            <w:vMerge/>
            <w:tcBorders>
              <w:top w:val="single" w:sz="4" w:space="0" w:color="000000"/>
              <w:left w:val="single" w:sz="4" w:space="0" w:color="000000"/>
              <w:bottom w:val="single" w:sz="4" w:space="0" w:color="000000"/>
              <w:right w:val="single" w:sz="4" w:space="0" w:color="000000"/>
            </w:tcBorders>
            <w:vAlign w:val="center"/>
            <w:hideMark/>
          </w:tcPr>
          <w:p w:rsidR="003001FB" w:rsidRDefault="003001FB" w:rsidP="00EB3AE0">
            <w:pPr>
              <w:widowControl/>
              <w:jc w:val="left"/>
              <w:rPr>
                <w:rFonts w:ascii="方正仿宋_GBK" w:eastAsia="方正仿宋_GBK" w:hAnsi="方正仿宋_GBK" w:cs="方正仿宋_GBK"/>
                <w:bCs/>
                <w:sz w:val="21"/>
                <w:szCs w:val="21"/>
              </w:rPr>
            </w:pPr>
          </w:p>
        </w:tc>
      </w:tr>
    </w:tbl>
    <w:p w:rsidR="00077F35" w:rsidRDefault="00077F35" w:rsidP="00077F35"/>
    <w:p w:rsidR="00077F35" w:rsidRDefault="00077F35" w:rsidP="00077F35">
      <w:pPr>
        <w:spacing w:line="360" w:lineRule="auto"/>
        <w:ind w:firstLineChars="196" w:firstLine="472"/>
        <w:rPr>
          <w:rFonts w:ascii="方正仿宋_GBK" w:eastAsia="方正仿宋_GBK" w:hAnsi="方正仿宋_GBK" w:cs="方正仿宋_GBK"/>
          <w:bCs/>
          <w:sz w:val="24"/>
          <w:szCs w:val="24"/>
        </w:rPr>
      </w:pPr>
      <w:r>
        <w:rPr>
          <w:rFonts w:ascii="方正仿宋_GBK" w:eastAsia="方正仿宋_GBK" w:hAnsi="方正仿宋_GBK" w:cs="方正仿宋_GBK" w:hint="eastAsia"/>
          <w:b/>
          <w:sz w:val="24"/>
          <w:szCs w:val="24"/>
        </w:rPr>
        <w:t>三、质量要求：</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1.面料、辅料、配件（料）和制作工艺、甲醛含量、pH值、耐摩擦色牢度等有关安全与质量必须符合</w:t>
      </w:r>
      <w:bookmarkStart w:id="83" w:name="OLE_LINK21"/>
      <w:bookmarkStart w:id="84" w:name="OLE_LINK23"/>
      <w:r>
        <w:rPr>
          <w:rFonts w:ascii="方正仿宋_GBK" w:eastAsia="方正仿宋_GBK" w:hAnsi="方正仿宋_GBK" w:cs="方正仿宋_GBK" w:hint="eastAsia"/>
          <w:bCs/>
          <w:sz w:val="24"/>
          <w:szCs w:val="24"/>
        </w:rPr>
        <w:t>《国家纺织产品基本安全技术规范》（GB18401）</w:t>
      </w:r>
      <w:bookmarkEnd w:id="83"/>
      <w:bookmarkEnd w:id="84"/>
      <w:r>
        <w:rPr>
          <w:rFonts w:ascii="方正仿宋_GBK" w:eastAsia="方正仿宋_GBK" w:hAnsi="方正仿宋_GBK" w:cs="方正仿宋_GBK" w:hint="eastAsia"/>
          <w:bCs/>
          <w:sz w:val="24"/>
          <w:szCs w:val="24"/>
        </w:rPr>
        <w:t>。</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2.产品外观质量、理化性能指标要求应符合国家、行业标准要求。</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3.成交供应商必须确保所提供的服装与样品一致，否则采购人有权终止合同。</w:t>
      </w:r>
    </w:p>
    <w:p w:rsidR="00077F35" w:rsidRDefault="00077F35" w:rsidP="00077F35">
      <w:pPr>
        <w:spacing w:line="360" w:lineRule="auto"/>
        <w:rPr>
          <w:rFonts w:ascii="方正仿宋_GBK" w:eastAsia="方正仿宋_GBK" w:hAnsi="方正仿宋_GBK" w:cs="方正仿宋_GBK"/>
          <w:b/>
          <w:bCs/>
          <w:sz w:val="24"/>
          <w:szCs w:val="24"/>
        </w:rPr>
      </w:pPr>
      <w:r>
        <w:rPr>
          <w:rFonts w:ascii="方正仿宋_GBK" w:eastAsia="方正仿宋_GBK" w:hAnsi="方正仿宋_GBK" w:cs="方正仿宋_GBK" w:hint="eastAsia"/>
          <w:b/>
          <w:bCs/>
          <w:sz w:val="24"/>
          <w:szCs w:val="24"/>
        </w:rPr>
        <w:t>四、样品要求</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（一）需提供的样衣清单</w:t>
      </w:r>
    </w:p>
    <w:tbl>
      <w:tblPr>
        <w:tblW w:w="8400" w:type="dxa"/>
        <w:jc w:val="center"/>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23"/>
        <w:gridCol w:w="3377"/>
      </w:tblGrid>
      <w:tr w:rsidR="001F153A" w:rsidTr="001F153A">
        <w:trPr>
          <w:trHeight w:val="360"/>
          <w:jc w:val="center"/>
        </w:trPr>
        <w:tc>
          <w:tcPr>
            <w:tcW w:w="5023"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样品名称</w:t>
            </w:r>
          </w:p>
        </w:tc>
        <w:tc>
          <w:tcPr>
            <w:tcW w:w="3377"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数量</w:t>
            </w:r>
          </w:p>
        </w:tc>
      </w:tr>
      <w:tr w:rsidR="001F153A" w:rsidTr="001F153A">
        <w:trPr>
          <w:trHeight w:val="360"/>
          <w:jc w:val="center"/>
        </w:trPr>
        <w:tc>
          <w:tcPr>
            <w:tcW w:w="5023" w:type="dxa"/>
            <w:noWrap/>
          </w:tcPr>
          <w:p w:rsidR="001F153A" w:rsidRPr="001F153A" w:rsidRDefault="001F153A">
            <w:pPr>
              <w:rPr>
                <w:rFonts w:ascii="方正仿宋_GBK" w:eastAsia="方正仿宋_GBK" w:hAnsi="方正仿宋_GBK" w:cs="方正仿宋_GBK"/>
                <w:bCs/>
                <w:sz w:val="24"/>
                <w:szCs w:val="24"/>
              </w:rPr>
            </w:pPr>
            <w:r w:rsidRPr="001F153A">
              <w:rPr>
                <w:rFonts w:ascii="方正仿宋_GBK" w:eastAsia="方正仿宋_GBK" w:hAnsi="方正仿宋_GBK" w:cs="方正仿宋_GBK" w:hint="eastAsia"/>
                <w:bCs/>
                <w:sz w:val="24"/>
                <w:szCs w:val="24"/>
              </w:rPr>
              <w:t>迷彩作训上衣</w:t>
            </w:r>
          </w:p>
        </w:tc>
        <w:tc>
          <w:tcPr>
            <w:tcW w:w="3377"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1件</w:t>
            </w:r>
          </w:p>
        </w:tc>
      </w:tr>
      <w:tr w:rsidR="001F153A" w:rsidTr="001F153A">
        <w:trPr>
          <w:trHeight w:val="360"/>
          <w:jc w:val="center"/>
        </w:trPr>
        <w:tc>
          <w:tcPr>
            <w:tcW w:w="5023" w:type="dxa"/>
            <w:noWrap/>
          </w:tcPr>
          <w:p w:rsidR="001F153A" w:rsidRPr="001F153A" w:rsidRDefault="001F153A">
            <w:pPr>
              <w:rPr>
                <w:rFonts w:ascii="方正仿宋_GBK" w:eastAsia="方正仿宋_GBK" w:hAnsi="方正仿宋_GBK" w:cs="方正仿宋_GBK"/>
                <w:bCs/>
                <w:sz w:val="24"/>
                <w:szCs w:val="24"/>
              </w:rPr>
            </w:pPr>
            <w:r w:rsidRPr="001F153A">
              <w:rPr>
                <w:rFonts w:ascii="方正仿宋_GBK" w:eastAsia="方正仿宋_GBK" w:hAnsi="方正仿宋_GBK" w:cs="方正仿宋_GBK" w:hint="eastAsia"/>
                <w:bCs/>
                <w:sz w:val="24"/>
                <w:szCs w:val="24"/>
              </w:rPr>
              <w:t>迷彩作训长裤</w:t>
            </w:r>
          </w:p>
        </w:tc>
        <w:tc>
          <w:tcPr>
            <w:tcW w:w="3377"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1条</w:t>
            </w:r>
          </w:p>
        </w:tc>
      </w:tr>
      <w:tr w:rsidR="001F153A" w:rsidTr="001F153A">
        <w:trPr>
          <w:trHeight w:val="372"/>
          <w:jc w:val="center"/>
        </w:trPr>
        <w:tc>
          <w:tcPr>
            <w:tcW w:w="5023" w:type="dxa"/>
            <w:noWrap/>
          </w:tcPr>
          <w:p w:rsidR="001F153A" w:rsidRPr="001F153A" w:rsidRDefault="001F153A">
            <w:pPr>
              <w:rPr>
                <w:rFonts w:ascii="方正仿宋_GBK" w:eastAsia="方正仿宋_GBK" w:hAnsi="方正仿宋_GBK" w:cs="方正仿宋_GBK"/>
                <w:bCs/>
                <w:sz w:val="24"/>
                <w:szCs w:val="24"/>
              </w:rPr>
            </w:pPr>
            <w:r w:rsidRPr="001F153A">
              <w:rPr>
                <w:rFonts w:ascii="方正仿宋_GBK" w:eastAsia="方正仿宋_GBK" w:hAnsi="方正仿宋_GBK" w:cs="方正仿宋_GBK" w:hint="eastAsia"/>
                <w:bCs/>
                <w:sz w:val="24"/>
                <w:szCs w:val="24"/>
              </w:rPr>
              <w:t>迷彩帽</w:t>
            </w:r>
          </w:p>
        </w:tc>
        <w:tc>
          <w:tcPr>
            <w:tcW w:w="3377"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1顶</w:t>
            </w:r>
          </w:p>
        </w:tc>
      </w:tr>
      <w:tr w:rsidR="001F153A" w:rsidTr="001F153A">
        <w:trPr>
          <w:trHeight w:val="372"/>
          <w:jc w:val="center"/>
        </w:trPr>
        <w:tc>
          <w:tcPr>
            <w:tcW w:w="5023" w:type="dxa"/>
            <w:noWrap/>
          </w:tcPr>
          <w:p w:rsidR="001F153A" w:rsidRPr="001F153A" w:rsidRDefault="001F153A">
            <w:pPr>
              <w:rPr>
                <w:rFonts w:ascii="方正仿宋_GBK" w:eastAsia="方正仿宋_GBK" w:hAnsi="方正仿宋_GBK" w:cs="方正仿宋_GBK"/>
                <w:bCs/>
                <w:sz w:val="24"/>
                <w:szCs w:val="24"/>
              </w:rPr>
            </w:pPr>
            <w:r w:rsidRPr="001F153A">
              <w:rPr>
                <w:rFonts w:ascii="方正仿宋_GBK" w:eastAsia="方正仿宋_GBK" w:hAnsi="方正仿宋_GBK" w:cs="方正仿宋_GBK" w:hint="eastAsia"/>
                <w:bCs/>
                <w:sz w:val="24"/>
                <w:szCs w:val="24"/>
              </w:rPr>
              <w:t>编织外腰带</w:t>
            </w:r>
          </w:p>
        </w:tc>
        <w:tc>
          <w:tcPr>
            <w:tcW w:w="3377" w:type="dxa"/>
            <w:noWrap/>
            <w:vAlign w:val="center"/>
          </w:tcPr>
          <w:p w:rsidR="001F153A" w:rsidRPr="00E70E03" w:rsidRDefault="001F153A" w:rsidP="00EB3AE0">
            <w:pPr>
              <w:pStyle w:val="Default"/>
              <w:tabs>
                <w:tab w:val="left" w:pos="2120"/>
              </w:tabs>
              <w:snapToGrid w:val="0"/>
              <w:spacing w:line="360" w:lineRule="auto"/>
              <w:ind w:left="2120" w:hanging="720"/>
              <w:jc w:val="center"/>
              <w:rPr>
                <w:rFonts w:ascii="方正仿宋_GBK" w:eastAsia="方正仿宋_GBK" w:hAnsi="方正仿宋_GBK" w:cs="方正仿宋_GBK"/>
                <w:kern w:val="2"/>
              </w:rPr>
            </w:pPr>
            <w:r w:rsidRPr="00E70E03">
              <w:rPr>
                <w:rFonts w:ascii="方正仿宋_GBK" w:eastAsia="方正仿宋_GBK" w:hAnsi="方正仿宋_GBK" w:cs="方正仿宋_GBK" w:hint="eastAsia"/>
                <w:kern w:val="2"/>
              </w:rPr>
              <w:t>1</w:t>
            </w:r>
            <w:bookmarkStart w:id="85" w:name="_GoBack"/>
            <w:bookmarkEnd w:id="85"/>
            <w:r w:rsidRPr="00E70E03">
              <w:rPr>
                <w:rFonts w:ascii="方正仿宋_GBK" w:eastAsia="方正仿宋_GBK" w:hAnsi="方正仿宋_GBK" w:cs="方正仿宋_GBK" w:hint="eastAsia"/>
                <w:kern w:val="2"/>
              </w:rPr>
              <w:t>根</w:t>
            </w:r>
          </w:p>
        </w:tc>
      </w:tr>
    </w:tbl>
    <w:p w:rsidR="00077F35" w:rsidRDefault="00077F35" w:rsidP="00077F35">
      <w:pPr>
        <w:numPr>
          <w:ilvl w:val="0"/>
          <w:numId w:val="15"/>
        </w:num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样衣封装要求</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供应商样衣须自行用纸箱或袋子包装并密封好，外包装不显示供应商名称，包装箱内侧或包装袋内须提供供应商名称及样品名称标签，否则按无效投标处理。</w:t>
      </w:r>
    </w:p>
    <w:p w:rsidR="00077F35" w:rsidRDefault="00077F35" w:rsidP="00077F35">
      <w:pPr>
        <w:spacing w:line="360" w:lineRule="auto"/>
        <w:ind w:firstLineChars="200" w:firstLine="480"/>
        <w:jc w:val="left"/>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（三）样衣评审方式详见第四篇“</w:t>
      </w:r>
      <w:r w:rsidR="00466BB3">
        <w:rPr>
          <w:rFonts w:ascii="方正仿宋_GBK" w:eastAsia="方正仿宋_GBK" w:hAnsi="方正仿宋_GBK" w:cs="方正仿宋_GBK" w:hint="eastAsia"/>
          <w:bCs/>
          <w:sz w:val="24"/>
          <w:szCs w:val="24"/>
        </w:rPr>
        <w:t>二、评定成交标准</w:t>
      </w:r>
      <w:r>
        <w:rPr>
          <w:rFonts w:ascii="方正仿宋_GBK" w:eastAsia="方正仿宋_GBK" w:hAnsi="方正仿宋_GBK" w:cs="方正仿宋_GBK" w:hint="eastAsia"/>
          <w:bCs/>
          <w:sz w:val="24"/>
          <w:szCs w:val="24"/>
        </w:rPr>
        <w:t>（</w:t>
      </w:r>
      <w:r w:rsidR="00466BB3">
        <w:rPr>
          <w:rFonts w:ascii="方正仿宋_GBK" w:eastAsia="方正仿宋_GBK" w:hAnsi="方正仿宋_GBK" w:cs="方正仿宋_GBK" w:hint="eastAsia"/>
          <w:bCs/>
          <w:sz w:val="24"/>
          <w:szCs w:val="24"/>
        </w:rPr>
        <w:t>三</w:t>
      </w:r>
      <w:r>
        <w:rPr>
          <w:rFonts w:ascii="方正仿宋_GBK" w:eastAsia="方正仿宋_GBK" w:hAnsi="方正仿宋_GBK" w:cs="方正仿宋_GBK" w:hint="eastAsia"/>
          <w:bCs/>
          <w:sz w:val="24"/>
          <w:szCs w:val="24"/>
        </w:rPr>
        <w:t>）”中的样衣评审，未提供样品的和样品评审不合格的视为无效投标。</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（四）样品退还方式</w:t>
      </w:r>
    </w:p>
    <w:p w:rsidR="00077F35" w:rsidRDefault="00077F35" w:rsidP="00077F35">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 xml:space="preserve"> 1.非成交候选供应商，样品在评标结束后，由采购人通知供应商前来领取样品，采购人通知后5个日历天内未取回的样品，视为供应商放弃其所有权，</w:t>
      </w:r>
      <w:r w:rsidR="0061693B">
        <w:rPr>
          <w:rFonts w:ascii="方正仿宋_GBK" w:eastAsia="方正仿宋_GBK" w:hAnsi="方正仿宋_GBK" w:cs="方正仿宋_GBK" w:hint="eastAsia"/>
          <w:bCs/>
          <w:sz w:val="24"/>
          <w:szCs w:val="24"/>
        </w:rPr>
        <w:t>采购人</w:t>
      </w:r>
      <w:r>
        <w:rPr>
          <w:rFonts w:ascii="方正仿宋_GBK" w:eastAsia="方正仿宋_GBK" w:hAnsi="方正仿宋_GBK" w:cs="方正仿宋_GBK" w:hint="eastAsia"/>
          <w:bCs/>
          <w:sz w:val="24"/>
          <w:szCs w:val="24"/>
        </w:rPr>
        <w:t xml:space="preserve">有权将其作为废品处理，由此造成的损失由供应商承担。 </w:t>
      </w:r>
    </w:p>
    <w:p w:rsidR="00077F35" w:rsidRPr="005763DA" w:rsidRDefault="00077F35" w:rsidP="005763DA">
      <w:pPr>
        <w:spacing w:line="360" w:lineRule="auto"/>
        <w:ind w:firstLineChars="200" w:firstLine="480"/>
        <w:rPr>
          <w:rFonts w:ascii="方正仿宋_GBK" w:eastAsia="方正仿宋_GBK" w:hAnsi="方正仿宋_GBK" w:cs="方正仿宋_GBK"/>
          <w:bCs/>
          <w:sz w:val="24"/>
          <w:szCs w:val="24"/>
        </w:rPr>
      </w:pPr>
      <w:r>
        <w:rPr>
          <w:rFonts w:ascii="方正仿宋_GBK" w:eastAsia="方正仿宋_GBK" w:hAnsi="方正仿宋_GBK" w:cs="方正仿宋_GBK" w:hint="eastAsia"/>
          <w:bCs/>
          <w:sz w:val="24"/>
          <w:szCs w:val="24"/>
        </w:rPr>
        <w:t>2.成交供应商样品由采购人封存管理，</w:t>
      </w:r>
      <w:r w:rsidR="002C5B94">
        <w:rPr>
          <w:rFonts w:ascii="方正仿宋_GBK" w:eastAsia="方正仿宋_GBK" w:hAnsi="方正仿宋_GBK" w:cs="方正仿宋_GBK" w:hint="eastAsia"/>
          <w:bCs/>
          <w:sz w:val="24"/>
          <w:szCs w:val="24"/>
        </w:rPr>
        <w:t>不予退还。</w:t>
      </w:r>
    </w:p>
    <w:p w:rsidR="00077F35" w:rsidRDefault="00077F35" w:rsidP="00077F35">
      <w:pPr>
        <w:pStyle w:val="2"/>
        <w:spacing w:before="0" w:after="0" w:line="360" w:lineRule="auto"/>
        <w:jc w:val="center"/>
        <w:rPr>
          <w:rFonts w:ascii="方正小标宋_GBK" w:eastAsia="方正小标宋_GBK"/>
          <w:b w:val="0"/>
          <w:sz w:val="36"/>
          <w:szCs w:val="30"/>
        </w:rPr>
      </w:pPr>
      <w:r>
        <w:rPr>
          <w:rFonts w:ascii="方正小标宋_GBK" w:eastAsia="方正小标宋_GBK" w:hAnsi="宋体"/>
          <w:b w:val="0"/>
          <w:sz w:val="36"/>
          <w:szCs w:val="30"/>
        </w:rPr>
        <w:br w:type="page"/>
      </w:r>
      <w:bookmarkStart w:id="86" w:name="_Toc13356"/>
      <w:bookmarkStart w:id="87" w:name="_Toc15492"/>
      <w:bookmarkStart w:id="88" w:name="_Toc65660341"/>
      <w:bookmarkStart w:id="89" w:name="_Toc242358087"/>
      <w:r>
        <w:rPr>
          <w:rFonts w:ascii="方正小标宋_GBK" w:eastAsia="方正小标宋_GBK" w:hint="eastAsia"/>
          <w:b w:val="0"/>
          <w:sz w:val="36"/>
          <w:szCs w:val="30"/>
        </w:rPr>
        <w:lastRenderedPageBreak/>
        <w:t xml:space="preserve">第三篇  </w:t>
      </w:r>
      <w:bookmarkEnd w:id="63"/>
      <w:r>
        <w:rPr>
          <w:rFonts w:ascii="方正小标宋_GBK" w:eastAsia="方正小标宋_GBK" w:hint="eastAsia"/>
          <w:b w:val="0"/>
          <w:sz w:val="36"/>
          <w:szCs w:val="30"/>
        </w:rPr>
        <w:t>谈判项目服务</w:t>
      </w:r>
      <w:bookmarkEnd w:id="86"/>
      <w:bookmarkEnd w:id="87"/>
      <w:bookmarkEnd w:id="88"/>
      <w:r>
        <w:rPr>
          <w:rFonts w:ascii="方正小标宋_GBK" w:eastAsia="方正小标宋_GBK" w:hint="eastAsia"/>
          <w:b w:val="0"/>
          <w:sz w:val="36"/>
          <w:szCs w:val="30"/>
        </w:rPr>
        <w:t>需求</w:t>
      </w:r>
      <w:bookmarkEnd w:id="89"/>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90" w:name="_Toc12935"/>
      <w:bookmarkStart w:id="91" w:name="_Toc65660342"/>
      <w:bookmarkStart w:id="92" w:name="_Toc13555"/>
      <w:bookmarkStart w:id="93" w:name="_Toc242358088"/>
      <w:bookmarkStart w:id="94" w:name="_Toc342913389"/>
      <w:r>
        <w:rPr>
          <w:rFonts w:ascii="方正仿宋_GBK" w:eastAsia="方正仿宋_GBK" w:hAnsi="宋体" w:hint="eastAsia"/>
          <w:sz w:val="24"/>
        </w:rPr>
        <w:t>一、交货时间、地点及验收方式</w:t>
      </w:r>
      <w:bookmarkEnd w:id="90"/>
      <w:bookmarkEnd w:id="91"/>
      <w:bookmarkEnd w:id="92"/>
      <w:bookmarkEnd w:id="93"/>
    </w:p>
    <w:p w:rsidR="00077F35" w:rsidRDefault="00077F35" w:rsidP="00077F35">
      <w:pPr>
        <w:pStyle w:val="23"/>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（一）交货时间</w:t>
      </w:r>
    </w:p>
    <w:p w:rsidR="00077F35" w:rsidRDefault="00C175EF" w:rsidP="00077F35">
      <w:pPr>
        <w:pStyle w:val="23"/>
        <w:tabs>
          <w:tab w:val="left" w:pos="4905"/>
        </w:tabs>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供应商成交后必须于2026年11月2日前将所有货物</w:t>
      </w:r>
      <w:r w:rsidR="00077F35">
        <w:rPr>
          <w:rFonts w:ascii="方正仿宋_GBK" w:eastAsia="方正仿宋_GBK" w:hAnsi="宋体" w:hint="eastAsia"/>
          <w:sz w:val="24"/>
          <w:szCs w:val="24"/>
        </w:rPr>
        <w:t>送到采购方指定地点，每延期一天</w:t>
      </w:r>
      <w:r w:rsidR="00EB3AE0">
        <w:rPr>
          <w:rFonts w:ascii="方正仿宋_GBK" w:eastAsia="方正仿宋_GBK" w:hAnsi="宋体" w:hint="eastAsia"/>
          <w:sz w:val="24"/>
          <w:szCs w:val="24"/>
        </w:rPr>
        <w:t>处违约金1</w:t>
      </w:r>
      <w:r w:rsidR="00077F35">
        <w:rPr>
          <w:rFonts w:ascii="方正仿宋_GBK" w:eastAsia="方正仿宋_GBK" w:hAnsi="宋体" w:hint="eastAsia"/>
          <w:sz w:val="24"/>
          <w:szCs w:val="24"/>
        </w:rPr>
        <w:t>000元，延迟</w:t>
      </w:r>
      <w:r w:rsidR="00EB3AE0">
        <w:rPr>
          <w:rFonts w:ascii="方正仿宋_GBK" w:eastAsia="方正仿宋_GBK" w:hAnsi="宋体" w:hint="eastAsia"/>
          <w:sz w:val="24"/>
          <w:szCs w:val="24"/>
        </w:rPr>
        <w:t>3</w:t>
      </w:r>
      <w:r w:rsidR="00077F35">
        <w:rPr>
          <w:rFonts w:ascii="方正仿宋_GBK" w:eastAsia="方正仿宋_GBK" w:hAnsi="宋体" w:hint="eastAsia"/>
          <w:sz w:val="24"/>
          <w:szCs w:val="24"/>
        </w:rPr>
        <w:t>天使用单位有权终止合同，拒收货物</w:t>
      </w:r>
      <w:r>
        <w:rPr>
          <w:rFonts w:ascii="方正仿宋_GBK" w:eastAsia="方正仿宋_GBK" w:hAnsi="宋体" w:hint="eastAsia"/>
          <w:sz w:val="24"/>
          <w:szCs w:val="24"/>
        </w:rPr>
        <w:t>且履约不予退还。</w:t>
      </w:r>
    </w:p>
    <w:p w:rsidR="00077F35" w:rsidRDefault="00077F35" w:rsidP="00077F35">
      <w:pPr>
        <w:pStyle w:val="23"/>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（二）交货地点</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交货地点：重庆市黔江区民族职业教育中心。</w:t>
      </w:r>
    </w:p>
    <w:p w:rsidR="00077F35" w:rsidRDefault="00077F35" w:rsidP="00077F35">
      <w:pPr>
        <w:pStyle w:val="23"/>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（三）验收方式</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1.货物到达现场后，供应商应经采购人或其指定验收单位（包含家长、学生代表等）清点品名、规格、数量；检查外观，作出验收记录，双方签字确认。</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2.供应商应保证货物到达用户所在地完好无损，如有缺漏、损坏，由供应商负责调换、补齐或赔偿。</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3.供应商应提供完备的资料、装箱单和合格证等，验收合格条件如下：</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3.1规格、数量、参数以及商品品牌、制造商等与采购合同一致，性能指标达到规定的标准。</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3.2货物技术资料、装箱单、合格证等资料齐全。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3.3在规定时间内完成交货并验收，并经采购人确认。</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4.供应商提供的货物未达到竞争性谈判规定要求，且对采购人造成损失的，由供应商承担一切责任，并赔偿所造成的损失。</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5.采购人需要制造商对成交供应商交付的产品（包括质量、技术参数等）进行确认的，制造商应予以配合，并出具书面意见。</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6.产品包装材料归采购人所有。</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95" w:name="_Toc65660343"/>
      <w:bookmarkStart w:id="96" w:name="_Toc1838"/>
      <w:bookmarkStart w:id="97" w:name="_Toc24110"/>
      <w:bookmarkStart w:id="98" w:name="_Toc242358089"/>
      <w:r>
        <w:rPr>
          <w:rFonts w:ascii="方正仿宋_GBK" w:eastAsia="方正仿宋_GBK" w:hAnsi="宋体" w:hint="eastAsia"/>
          <w:sz w:val="24"/>
        </w:rPr>
        <w:t>二、质量保证及售后服务</w:t>
      </w:r>
      <w:bookmarkEnd w:id="95"/>
      <w:bookmarkEnd w:id="96"/>
      <w:bookmarkEnd w:id="97"/>
      <w:bookmarkEnd w:id="98"/>
    </w:p>
    <w:p w:rsidR="00077F35" w:rsidRDefault="00077F35" w:rsidP="00077F35">
      <w:pPr>
        <w:spacing w:line="400" w:lineRule="exact"/>
        <w:ind w:firstLineChars="200" w:firstLine="480"/>
        <w:rPr>
          <w:rFonts w:ascii="方正仿宋_GBK" w:eastAsia="方正仿宋_GBK" w:hAnsi="宋体"/>
          <w:sz w:val="24"/>
          <w:szCs w:val="24"/>
        </w:rPr>
      </w:pPr>
      <w:bookmarkStart w:id="99" w:name="_Toc12184"/>
      <w:bookmarkStart w:id="100" w:name="_Toc65660344"/>
      <w:bookmarkStart w:id="101" w:name="_Toc122"/>
      <w:r>
        <w:rPr>
          <w:rFonts w:ascii="方正仿宋_GBK" w:eastAsia="方正仿宋_GBK" w:hAnsi="宋体" w:hint="eastAsia"/>
          <w:sz w:val="24"/>
          <w:szCs w:val="24"/>
        </w:rPr>
        <w:t>1、供应商提供的货物必须是原厂生产的、全新的、未使用过的、并完全符合国家质量标准，附合格证，所有产品符合《中华人民共和国产品质量法》、《中华人民共和国标准化法》要求。并保证所有产品符合重庆市教委、市纤检局、市质量技术监督局有关产品质量要求，无伪劣产品，无贴牌假冒产品。</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2、投标产品属于国家规定“三包”范围的，其产品质量保证期不得低于“三包”规定。</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3、供应商的质量保证期承诺优于国家“三包”规定的，按供应商实际承诺执行。</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（二）售后服务内容</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1、供应商和制造商在质量保证期内应当为采购人提供以下技术支持和服务：</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（1）电话咨询</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中标人和制造商应当为采购人提供技术援助电话，解答采购人在使用中遇到的问题，及时为采购人提出解决问题的建议。</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lastRenderedPageBreak/>
        <w:t>（2）现场响应</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采购人遇到使用及技术问题，电话咨询不能解决的，中标人和制造商应在3小内到达现场进行处理，确保产品正常工作；无法在3小时内解决的，应在12小时内提供备用产品，使采购人能够正常使用。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2、质保期外服务要求</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（1）质量保证期过后，供应商和制造商应同样提供免费电话咨询服务，并应承诺提供产品上门维护服务。</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（2）质量保证期过后，采购人需要继续由原供应商和制造商提供售后服务的，该供应商和制造商应以优惠价格提供售后服务。</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（三）备品备件及易损件</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中标人和制造商售后服务中，维修使用的备品备件及易损件应为原厂配件，未经采购人同意不得使用非原厂配件。</w:t>
      </w:r>
    </w:p>
    <w:p w:rsidR="0088008F" w:rsidRDefault="00077F35" w:rsidP="0088008F">
      <w:pPr>
        <w:pStyle w:val="2"/>
        <w:adjustRightInd w:val="0"/>
        <w:snapToGrid w:val="0"/>
        <w:spacing w:before="0" w:after="0" w:line="400" w:lineRule="exact"/>
        <w:ind w:firstLineChars="200" w:firstLine="482"/>
        <w:rPr>
          <w:rFonts w:ascii="方正仿宋_GBK" w:eastAsia="方正仿宋_GBK" w:hAnsi="宋体"/>
          <w:sz w:val="24"/>
        </w:rPr>
      </w:pPr>
      <w:bookmarkStart w:id="102" w:name="_Toc242358090"/>
      <w:r>
        <w:rPr>
          <w:rFonts w:ascii="方正仿宋_GBK" w:eastAsia="方正仿宋_GBK" w:hAnsi="宋体" w:hint="eastAsia"/>
          <w:sz w:val="24"/>
        </w:rPr>
        <w:t>三、报价要求</w:t>
      </w:r>
      <w:bookmarkEnd w:id="99"/>
      <w:bookmarkEnd w:id="100"/>
      <w:bookmarkEnd w:id="101"/>
      <w:bookmarkEnd w:id="102"/>
    </w:p>
    <w:p w:rsidR="00077F35" w:rsidRPr="0088008F" w:rsidRDefault="00077F35" w:rsidP="004C4D48">
      <w:pPr>
        <w:pStyle w:val="2"/>
        <w:keepNext w:val="0"/>
        <w:keepLines w:val="0"/>
        <w:adjustRightInd w:val="0"/>
        <w:snapToGrid w:val="0"/>
        <w:spacing w:before="0" w:after="0" w:line="400" w:lineRule="exact"/>
        <w:ind w:firstLineChars="200" w:firstLine="480"/>
        <w:rPr>
          <w:rFonts w:ascii="方正仿宋_GBK" w:eastAsia="方正仿宋_GBK" w:hAnsi="宋体"/>
          <w:b w:val="0"/>
          <w:bCs/>
          <w:sz w:val="24"/>
        </w:rPr>
      </w:pPr>
      <w:bookmarkStart w:id="103" w:name="_Toc242358091"/>
      <w:r>
        <w:rPr>
          <w:rFonts w:ascii="方正仿宋_GBK" w:eastAsia="方正仿宋_GBK" w:hAnsi="宋体" w:hint="eastAsia"/>
          <w:b w:val="0"/>
          <w:bCs/>
          <w:sz w:val="24"/>
        </w:rPr>
        <w:t>本次报价须为人民币报价，包含完成本项目报价应</w:t>
      </w:r>
      <w:r w:rsidR="002C5B94" w:rsidRPr="002C5B94">
        <w:rPr>
          <w:rFonts w:ascii="方正仿宋_GBK" w:eastAsia="方正仿宋_GBK" w:hAnsi="宋体" w:hint="eastAsia"/>
          <w:b w:val="0"/>
          <w:bCs/>
          <w:sz w:val="24"/>
        </w:rPr>
        <w:t>包括但不限于产品成本、生产、分拣、包装、运输、装卸、保险、税费、现场发放、售后值守、调换补发、应急保障等全链条所有费用。</w:t>
      </w:r>
      <w:r>
        <w:rPr>
          <w:rFonts w:ascii="方正仿宋_GBK" w:eastAsia="方正仿宋_GBK" w:hAnsi="宋体" w:hint="eastAsia"/>
          <w:b w:val="0"/>
          <w:bCs/>
          <w:sz w:val="24"/>
        </w:rPr>
        <w:t>因成交供应商自身原因造成漏报、少报皆由其自行承担责任，采购人不再补偿。</w:t>
      </w:r>
      <w:bookmarkEnd w:id="103"/>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04" w:name="_Toc65660345"/>
      <w:bookmarkStart w:id="105" w:name="_Toc9192"/>
      <w:bookmarkStart w:id="106" w:name="_Toc7562"/>
      <w:bookmarkStart w:id="107" w:name="_Toc242358092"/>
      <w:r>
        <w:rPr>
          <w:rFonts w:ascii="方正仿宋_GBK" w:eastAsia="方正仿宋_GBK" w:hAnsi="宋体" w:hint="eastAsia"/>
          <w:sz w:val="24"/>
        </w:rPr>
        <w:t>四、付款方式</w:t>
      </w:r>
      <w:bookmarkEnd w:id="104"/>
      <w:bookmarkEnd w:id="105"/>
      <w:bookmarkEnd w:id="106"/>
      <w:bookmarkEnd w:id="107"/>
    </w:p>
    <w:p w:rsidR="00077F35" w:rsidRPr="00EB3AE0" w:rsidRDefault="00077F35" w:rsidP="00EB3AE0">
      <w:pPr>
        <w:adjustRightInd w:val="0"/>
        <w:snapToGrid w:val="0"/>
        <w:spacing w:line="360" w:lineRule="auto"/>
        <w:ind w:firstLineChars="200" w:firstLine="480"/>
        <w:rPr>
          <w:rFonts w:ascii="方正仿宋_GBK" w:eastAsia="方正仿宋_GBK" w:hAnsi="宋体"/>
          <w:bCs/>
          <w:sz w:val="24"/>
        </w:rPr>
      </w:pPr>
      <w:bookmarkStart w:id="108" w:name="_Toc24751"/>
      <w:bookmarkStart w:id="109" w:name="_Toc65660346"/>
      <w:bookmarkStart w:id="110" w:name="_Toc7228"/>
      <w:r w:rsidRPr="00EB3AE0">
        <w:rPr>
          <w:rFonts w:ascii="方正仿宋_GBK" w:eastAsia="方正仿宋_GBK" w:hAnsi="宋体" w:hint="eastAsia"/>
          <w:bCs/>
          <w:sz w:val="24"/>
        </w:rPr>
        <w:t>军训服费用由学生个人承担，由成交供应商直接收取并开具正式票据。</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11" w:name="_Toc242358093"/>
      <w:r>
        <w:rPr>
          <w:rFonts w:ascii="方正仿宋_GBK" w:eastAsia="方正仿宋_GBK" w:hAnsi="宋体" w:hint="eastAsia"/>
          <w:sz w:val="24"/>
        </w:rPr>
        <w:t>五、知识产权</w:t>
      </w:r>
      <w:bookmarkEnd w:id="108"/>
      <w:bookmarkEnd w:id="109"/>
      <w:bookmarkEnd w:id="110"/>
      <w:bookmarkEnd w:id="111"/>
    </w:p>
    <w:p w:rsidR="00077F35" w:rsidRDefault="00077F35" w:rsidP="00077F35">
      <w:pPr>
        <w:snapToGrid w:val="0"/>
        <w:spacing w:line="400" w:lineRule="exact"/>
        <w:ind w:firstLine="540"/>
        <w:rPr>
          <w:rFonts w:ascii="方正仿宋_GBK" w:eastAsia="方正仿宋_GBK" w:hAnsi="宋体"/>
          <w:sz w:val="24"/>
          <w:szCs w:val="24"/>
        </w:rPr>
      </w:pPr>
      <w:r>
        <w:rPr>
          <w:rFonts w:ascii="方正仿宋_GBK" w:eastAsia="方正仿宋_GBK" w:hAnsi="宋体" w:hint="eastAsia"/>
          <w:sz w:val="24"/>
          <w:szCs w:val="24"/>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12" w:name="_Toc65660347"/>
      <w:bookmarkStart w:id="113" w:name="_Toc5555"/>
      <w:bookmarkStart w:id="114" w:name="_Toc6565"/>
      <w:bookmarkStart w:id="115" w:name="_Toc242358094"/>
      <w:r>
        <w:rPr>
          <w:rFonts w:ascii="方正仿宋_GBK" w:eastAsia="方正仿宋_GBK" w:hAnsi="宋体" w:hint="eastAsia"/>
          <w:sz w:val="24"/>
        </w:rPr>
        <w:t>六、培训</w:t>
      </w:r>
      <w:bookmarkEnd w:id="112"/>
      <w:bookmarkEnd w:id="113"/>
      <w:bookmarkEnd w:id="114"/>
      <w:bookmarkEnd w:id="115"/>
    </w:p>
    <w:p w:rsidR="00077F35" w:rsidRDefault="00077F35" w:rsidP="00077F35">
      <w:pPr>
        <w:snapToGrid w:val="0"/>
        <w:spacing w:line="400" w:lineRule="exact"/>
        <w:ind w:firstLine="540"/>
        <w:rPr>
          <w:rFonts w:ascii="方正仿宋_GBK" w:eastAsia="方正仿宋_GBK" w:hAnsi="宋体"/>
          <w:sz w:val="24"/>
          <w:szCs w:val="24"/>
        </w:rPr>
      </w:pPr>
      <w:r>
        <w:rPr>
          <w:rFonts w:ascii="方正仿宋_GBK" w:eastAsia="方正仿宋_GBK" w:hAnsi="宋体" w:hint="eastAsia"/>
          <w:sz w:val="24"/>
          <w:szCs w:val="24"/>
        </w:rPr>
        <w:t>成交供应商须提供对设备的操作培训，使相关使用人员能够正常操作相关设备。</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16" w:name="_Toc31659"/>
      <w:bookmarkStart w:id="117" w:name="_Toc21248"/>
      <w:bookmarkStart w:id="118" w:name="_Toc65660348"/>
      <w:bookmarkStart w:id="119" w:name="_Toc242358095"/>
      <w:r>
        <w:rPr>
          <w:rFonts w:ascii="方正仿宋_GBK" w:eastAsia="方正仿宋_GBK" w:hAnsi="宋体" w:hint="eastAsia"/>
          <w:sz w:val="24"/>
        </w:rPr>
        <w:t>七、其他</w:t>
      </w:r>
      <w:bookmarkEnd w:id="116"/>
      <w:bookmarkEnd w:id="117"/>
      <w:bookmarkEnd w:id="118"/>
      <w:bookmarkEnd w:id="119"/>
    </w:p>
    <w:p w:rsidR="00077F35" w:rsidRDefault="00077F35" w:rsidP="00077F35">
      <w:pPr>
        <w:snapToGrid w:val="0"/>
        <w:spacing w:line="400" w:lineRule="exact"/>
        <w:ind w:firstLine="540"/>
        <w:rPr>
          <w:rFonts w:ascii="方正仿宋_GBK" w:eastAsia="方正仿宋_GBK"/>
          <w:sz w:val="24"/>
          <w:szCs w:val="24"/>
        </w:rPr>
      </w:pPr>
      <w:r>
        <w:rPr>
          <w:rFonts w:ascii="方正仿宋_GBK" w:eastAsia="方正仿宋_GBK" w:hint="eastAsia"/>
          <w:sz w:val="24"/>
          <w:szCs w:val="24"/>
        </w:rPr>
        <w:t>（如果有）</w:t>
      </w:r>
    </w:p>
    <w:p w:rsidR="00077F35" w:rsidRDefault="00077F35" w:rsidP="00077F35">
      <w:pPr>
        <w:snapToGrid w:val="0"/>
        <w:spacing w:line="400" w:lineRule="exact"/>
        <w:ind w:firstLine="540"/>
        <w:rPr>
          <w:rFonts w:ascii="方正仿宋_GBK" w:eastAsia="方正仿宋_GBK"/>
          <w:sz w:val="24"/>
          <w:szCs w:val="24"/>
        </w:rPr>
      </w:pPr>
    </w:p>
    <w:p w:rsidR="00077F35" w:rsidRDefault="00077F35" w:rsidP="00077F35">
      <w:pPr>
        <w:snapToGrid w:val="0"/>
        <w:spacing w:line="400" w:lineRule="exact"/>
        <w:ind w:firstLine="540"/>
        <w:rPr>
          <w:rFonts w:ascii="方正仿宋_GBK" w:eastAsia="方正仿宋_GBK"/>
          <w:sz w:val="24"/>
          <w:szCs w:val="24"/>
        </w:rPr>
      </w:pPr>
    </w:p>
    <w:p w:rsidR="00077F35" w:rsidRDefault="00077F35" w:rsidP="00077F35">
      <w:pPr>
        <w:pStyle w:val="2"/>
        <w:spacing w:before="0" w:after="0" w:line="360" w:lineRule="auto"/>
        <w:jc w:val="center"/>
        <w:rPr>
          <w:rFonts w:ascii="方正小标宋_GBK" w:eastAsia="方正小标宋_GBK"/>
          <w:b w:val="0"/>
          <w:sz w:val="36"/>
          <w:szCs w:val="30"/>
        </w:rPr>
      </w:pPr>
      <w:r>
        <w:rPr>
          <w:rFonts w:ascii="方正小标宋_GBK" w:eastAsia="方正小标宋_GBK"/>
          <w:b w:val="0"/>
          <w:sz w:val="36"/>
          <w:szCs w:val="30"/>
        </w:rPr>
        <w:br w:type="page"/>
      </w:r>
      <w:bookmarkStart w:id="120" w:name="_Toc65660349"/>
      <w:bookmarkStart w:id="121" w:name="_Toc24195"/>
      <w:bookmarkStart w:id="122" w:name="_Toc16123"/>
      <w:bookmarkStart w:id="123" w:name="_Toc242358096"/>
      <w:r>
        <w:rPr>
          <w:rFonts w:ascii="方正小标宋_GBK" w:eastAsia="方正小标宋_GBK" w:hint="eastAsia"/>
          <w:b w:val="0"/>
          <w:sz w:val="36"/>
          <w:szCs w:val="30"/>
        </w:rPr>
        <w:lastRenderedPageBreak/>
        <w:t>第四篇  采购程序、评定成交的标准、无效谈判及采购终止</w:t>
      </w:r>
      <w:bookmarkEnd w:id="120"/>
      <w:bookmarkEnd w:id="121"/>
      <w:bookmarkEnd w:id="122"/>
      <w:bookmarkEnd w:id="123"/>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24" w:name="_Toc65660350"/>
      <w:bookmarkStart w:id="125" w:name="_Toc5167"/>
      <w:bookmarkStart w:id="126" w:name="_Toc64732012"/>
      <w:bookmarkStart w:id="127" w:name="_Toc9361"/>
      <w:bookmarkStart w:id="128" w:name="_Toc242358097"/>
      <w:r>
        <w:rPr>
          <w:rFonts w:ascii="方正仿宋_GBK" w:eastAsia="方正仿宋_GBK" w:hAnsi="宋体" w:hint="eastAsia"/>
          <w:sz w:val="24"/>
        </w:rPr>
        <w:t>一、采购程序</w:t>
      </w:r>
      <w:bookmarkEnd w:id="124"/>
      <w:bookmarkEnd w:id="125"/>
      <w:bookmarkEnd w:id="126"/>
      <w:bookmarkEnd w:id="127"/>
      <w:bookmarkEnd w:id="128"/>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（一）谈判按竞争性谈判文件规定的时间和地点进行。供应商须有法定代表人（或其授权代表）或自然人参加并签到。</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 xml:space="preserve">（二）竞争性谈判以抽签的形式确定谈判顺序，由本项目谈判小组分别与各供应商进行谈判。在谈判前，对各供应商的资格条件、实质性响应等进行审查。 </w:t>
      </w:r>
    </w:p>
    <w:p w:rsidR="00077F35" w:rsidRDefault="00077F35" w:rsidP="00077F35">
      <w:pPr>
        <w:snapToGrid w:val="0"/>
        <w:spacing w:line="400" w:lineRule="exact"/>
        <w:ind w:firstLineChars="200" w:firstLine="480"/>
        <w:rPr>
          <w:rFonts w:ascii="方正仿宋_GBK" w:eastAsia="方正仿宋_GBK" w:hAnsi="宋体" w:cs="宋体"/>
          <w:kern w:val="0"/>
          <w:sz w:val="24"/>
          <w:szCs w:val="24"/>
        </w:rPr>
      </w:pPr>
      <w:r>
        <w:rPr>
          <w:rFonts w:ascii="方正仿宋_GBK" w:eastAsia="方正仿宋_GBK" w:hAnsi="宋体" w:hint="eastAsia"/>
          <w:sz w:val="24"/>
          <w:szCs w:val="24"/>
        </w:rPr>
        <w:t>1.资格性审查。依据法律法规和竞争性谈判文件的规定，对响应文件中的资格证明材料、保证金等进行审查。资格性审查内容如下：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7"/>
        <w:gridCol w:w="709"/>
        <w:gridCol w:w="2835"/>
        <w:gridCol w:w="5267"/>
      </w:tblGrid>
      <w:tr w:rsidR="00077F35" w:rsidTr="00EB3AE0">
        <w:tc>
          <w:tcPr>
            <w:tcW w:w="817" w:type="dxa"/>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序号</w:t>
            </w:r>
          </w:p>
        </w:tc>
        <w:tc>
          <w:tcPr>
            <w:tcW w:w="3544" w:type="dxa"/>
            <w:gridSpan w:val="2"/>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检查因素</w:t>
            </w:r>
          </w:p>
        </w:tc>
        <w:tc>
          <w:tcPr>
            <w:tcW w:w="5267" w:type="dxa"/>
            <w:tcBorders>
              <w:top w:val="single" w:sz="4" w:space="0" w:color="auto"/>
              <w:left w:val="single" w:sz="4" w:space="0" w:color="auto"/>
              <w:bottom w:val="single" w:sz="4" w:space="0" w:color="auto"/>
              <w:right w:val="single" w:sz="4" w:space="0" w:color="auto"/>
            </w:tcBorders>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检查内容</w:t>
            </w:r>
          </w:p>
        </w:tc>
      </w:tr>
      <w:tr w:rsidR="00077F35" w:rsidTr="00EB3AE0">
        <w:tc>
          <w:tcPr>
            <w:tcW w:w="817" w:type="dxa"/>
            <w:vMerge w:val="restart"/>
            <w:vAlign w:val="center"/>
          </w:tcPr>
          <w:p w:rsidR="00077F35" w:rsidRDefault="00077F35" w:rsidP="00EB3AE0">
            <w:pPr>
              <w:jc w:val="center"/>
              <w:rPr>
                <w:rFonts w:ascii="方正仿宋_GBK" w:eastAsia="方正仿宋_GBK" w:hAnsi="仿宋"/>
                <w:sz w:val="21"/>
                <w:szCs w:val="21"/>
              </w:rPr>
            </w:pPr>
            <w:r>
              <w:rPr>
                <w:rFonts w:ascii="方正仿宋_GBK" w:eastAsia="方正仿宋_GBK" w:hAnsi="仿宋" w:hint="eastAsia"/>
                <w:sz w:val="21"/>
                <w:szCs w:val="21"/>
              </w:rPr>
              <w:t>（一）</w:t>
            </w:r>
          </w:p>
        </w:tc>
        <w:tc>
          <w:tcPr>
            <w:tcW w:w="709" w:type="dxa"/>
            <w:vMerge w:val="restart"/>
            <w:vAlign w:val="center"/>
          </w:tcPr>
          <w:p w:rsidR="00077F35" w:rsidRDefault="00077F35" w:rsidP="00EB3AE0">
            <w:pPr>
              <w:rPr>
                <w:rFonts w:ascii="方正仿宋_GBK" w:eastAsia="方正仿宋_GBK" w:hAnsi="仿宋" w:cs="仿宋_GB2312"/>
                <w:sz w:val="21"/>
                <w:szCs w:val="21"/>
                <w:lang w:val="zh-CN"/>
              </w:rPr>
            </w:pPr>
            <w:r>
              <w:rPr>
                <w:rFonts w:ascii="方正仿宋_GBK" w:eastAsia="方正仿宋_GBK" w:hAnsi="仿宋" w:cs="仿宋_GB2312" w:hint="eastAsia"/>
                <w:sz w:val="21"/>
                <w:szCs w:val="21"/>
                <w:lang w:val="zh-CN"/>
              </w:rPr>
              <w:t>《中华人民共和国政府采购法》第二十二条规定</w:t>
            </w:r>
          </w:p>
        </w:tc>
        <w:tc>
          <w:tcPr>
            <w:tcW w:w="2835"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1.具有独立承担民事责任的能力</w:t>
            </w:r>
          </w:p>
        </w:tc>
        <w:tc>
          <w:tcPr>
            <w:tcW w:w="5267"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 xml:space="preserve">1.供应商法人营业执照（副本）或事业单位法人证书（副本）或个体工商户营业执照或有效的自然人身份证明或社会团体法人登记证书（提供复印件）。 </w:t>
            </w:r>
          </w:p>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2.供应商法定代表人身份证明和法定代表人授权代表委托书。</w:t>
            </w:r>
          </w:p>
        </w:tc>
      </w:tr>
      <w:tr w:rsidR="00077F35" w:rsidTr="00EB3AE0">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lang w:val="zh-CN"/>
              </w:rPr>
            </w:pPr>
          </w:p>
        </w:tc>
        <w:tc>
          <w:tcPr>
            <w:tcW w:w="2835"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cs="仿宋_GB2312" w:hint="eastAsia"/>
                <w:sz w:val="21"/>
                <w:szCs w:val="21"/>
                <w:lang w:val="zh-CN"/>
              </w:rPr>
              <w:t>2.</w:t>
            </w:r>
            <w:r>
              <w:rPr>
                <w:rFonts w:ascii="方正仿宋_GBK" w:eastAsia="方正仿宋_GBK" w:hAnsi="仿宋" w:hint="eastAsia"/>
                <w:sz w:val="21"/>
                <w:szCs w:val="21"/>
              </w:rPr>
              <w:t>具有良好的商业信誉和健全的财务会计制度</w:t>
            </w:r>
          </w:p>
        </w:tc>
        <w:tc>
          <w:tcPr>
            <w:tcW w:w="5267" w:type="dxa"/>
            <w:vMerge w:val="restart"/>
            <w:vAlign w:val="center"/>
          </w:tcPr>
          <w:p w:rsidR="00077F35" w:rsidRDefault="00077F35" w:rsidP="00EB3AE0">
            <w:pPr>
              <w:rPr>
                <w:rFonts w:ascii="方正仿宋_GBK" w:eastAsia="方正仿宋_GBK" w:hAnsi="仿宋"/>
                <w:b/>
                <w:sz w:val="21"/>
                <w:szCs w:val="21"/>
              </w:rPr>
            </w:pPr>
            <w:r>
              <w:rPr>
                <w:rFonts w:ascii="方正仿宋_GBK" w:eastAsia="方正仿宋_GBK" w:hAnsi="仿宋" w:hint="eastAsia"/>
                <w:sz w:val="21"/>
                <w:szCs w:val="21"/>
              </w:rPr>
              <w:t>供应商提供“基本资格条件承诺函”（格式详见第七篇）</w:t>
            </w:r>
          </w:p>
        </w:tc>
      </w:tr>
      <w:tr w:rsidR="00077F35" w:rsidTr="00EB3AE0">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lang w:val="zh-CN"/>
              </w:rPr>
            </w:pPr>
          </w:p>
        </w:tc>
        <w:tc>
          <w:tcPr>
            <w:tcW w:w="2835" w:type="dxa"/>
            <w:vAlign w:val="center"/>
          </w:tcPr>
          <w:p w:rsidR="00077F35" w:rsidRDefault="00077F35" w:rsidP="00EB3AE0">
            <w:pPr>
              <w:rPr>
                <w:rFonts w:ascii="方正仿宋_GBK" w:eastAsia="方正仿宋_GBK" w:hAnsi="仿宋" w:cs="仿宋_GB2312"/>
                <w:sz w:val="21"/>
                <w:szCs w:val="21"/>
                <w:lang w:val="zh-CN"/>
              </w:rPr>
            </w:pPr>
            <w:r>
              <w:rPr>
                <w:rFonts w:ascii="方正仿宋_GBK" w:eastAsia="方正仿宋_GBK" w:hAnsi="仿宋" w:cs="仿宋_GB2312" w:hint="eastAsia"/>
                <w:sz w:val="21"/>
                <w:szCs w:val="21"/>
                <w:lang w:val="zh-CN"/>
              </w:rPr>
              <w:t>3.具有履行合同所必需的设备和专业技术能力</w:t>
            </w:r>
          </w:p>
        </w:tc>
        <w:tc>
          <w:tcPr>
            <w:tcW w:w="5267" w:type="dxa"/>
            <w:vMerge/>
            <w:vAlign w:val="center"/>
          </w:tcPr>
          <w:p w:rsidR="00077F35" w:rsidRDefault="00077F35" w:rsidP="00EB3AE0">
            <w:pPr>
              <w:rPr>
                <w:rFonts w:ascii="方正仿宋_GBK" w:eastAsia="方正仿宋_GBK" w:hAnsi="仿宋"/>
                <w:sz w:val="21"/>
                <w:szCs w:val="21"/>
              </w:rPr>
            </w:pPr>
          </w:p>
        </w:tc>
      </w:tr>
      <w:tr w:rsidR="00077F35" w:rsidTr="00EB3AE0">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lang w:val="zh-CN"/>
              </w:rPr>
            </w:pPr>
          </w:p>
        </w:tc>
        <w:tc>
          <w:tcPr>
            <w:tcW w:w="2835" w:type="dxa"/>
            <w:vAlign w:val="center"/>
          </w:tcPr>
          <w:p w:rsidR="00077F35" w:rsidRDefault="00077F35" w:rsidP="00EB3AE0">
            <w:pPr>
              <w:rPr>
                <w:rFonts w:ascii="方正仿宋_GBK" w:eastAsia="方正仿宋_GBK" w:hAnsi="仿宋" w:cs="仿宋_GB2312"/>
                <w:sz w:val="21"/>
                <w:szCs w:val="21"/>
                <w:lang w:val="zh-CN"/>
              </w:rPr>
            </w:pPr>
            <w:r>
              <w:rPr>
                <w:rFonts w:ascii="方正仿宋_GBK" w:eastAsia="方正仿宋_GBK" w:hAnsi="仿宋" w:cs="仿宋_GB2312" w:hint="eastAsia"/>
                <w:sz w:val="21"/>
                <w:szCs w:val="21"/>
                <w:lang w:val="zh-CN"/>
              </w:rPr>
              <w:t>4.有依法缴纳税收和社会保障金的良好记录</w:t>
            </w:r>
          </w:p>
        </w:tc>
        <w:tc>
          <w:tcPr>
            <w:tcW w:w="5267" w:type="dxa"/>
            <w:vMerge/>
            <w:vAlign w:val="center"/>
          </w:tcPr>
          <w:p w:rsidR="00077F35" w:rsidRDefault="00077F35" w:rsidP="00EB3AE0">
            <w:pPr>
              <w:rPr>
                <w:rFonts w:ascii="方正仿宋_GBK" w:eastAsia="方正仿宋_GBK" w:hAnsi="仿宋"/>
                <w:sz w:val="21"/>
                <w:szCs w:val="21"/>
              </w:rPr>
            </w:pPr>
          </w:p>
        </w:tc>
      </w:tr>
      <w:tr w:rsidR="00077F35" w:rsidTr="00EB3AE0">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lang w:val="zh-CN"/>
              </w:rPr>
            </w:pPr>
          </w:p>
        </w:tc>
        <w:tc>
          <w:tcPr>
            <w:tcW w:w="2835" w:type="dxa"/>
            <w:vAlign w:val="center"/>
          </w:tcPr>
          <w:p w:rsidR="00077F35" w:rsidRDefault="00077F35" w:rsidP="00EB3AE0">
            <w:pPr>
              <w:rPr>
                <w:rFonts w:ascii="方正仿宋_GBK" w:eastAsia="方正仿宋_GBK" w:hAnsi="仿宋" w:cs="仿宋_GB2312"/>
                <w:sz w:val="21"/>
                <w:szCs w:val="21"/>
                <w:lang w:val="zh-CN"/>
              </w:rPr>
            </w:pPr>
            <w:r>
              <w:rPr>
                <w:rFonts w:ascii="方正仿宋_GBK" w:eastAsia="方正仿宋_GBK" w:hAnsi="仿宋" w:hint="eastAsia"/>
                <w:sz w:val="21"/>
                <w:szCs w:val="21"/>
              </w:rPr>
              <w:t>5.参加政府采购活动前三年内，在经营活动中没有重大违法记录</w:t>
            </w:r>
          </w:p>
        </w:tc>
        <w:tc>
          <w:tcPr>
            <w:tcW w:w="5267" w:type="dxa"/>
            <w:vMerge/>
            <w:vAlign w:val="center"/>
          </w:tcPr>
          <w:p w:rsidR="00077F35" w:rsidRDefault="00077F35" w:rsidP="00EB3AE0">
            <w:pPr>
              <w:rPr>
                <w:rFonts w:ascii="方正仿宋_GBK" w:eastAsia="方正仿宋_GBK" w:hAnsi="仿宋"/>
                <w:b/>
                <w:sz w:val="21"/>
                <w:szCs w:val="21"/>
              </w:rPr>
            </w:pPr>
          </w:p>
        </w:tc>
      </w:tr>
      <w:tr w:rsidR="00077F35" w:rsidTr="00EB3AE0">
        <w:trPr>
          <w:trHeight w:val="475"/>
        </w:trPr>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rPr>
            </w:pPr>
          </w:p>
        </w:tc>
        <w:tc>
          <w:tcPr>
            <w:tcW w:w="2835"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6.法律、行政法规规定的其他条件</w:t>
            </w:r>
          </w:p>
        </w:tc>
        <w:tc>
          <w:tcPr>
            <w:tcW w:w="5267" w:type="dxa"/>
            <w:vAlign w:val="center"/>
          </w:tcPr>
          <w:p w:rsidR="00077F35" w:rsidRDefault="00077F35" w:rsidP="00EB3AE0">
            <w:pPr>
              <w:rPr>
                <w:rFonts w:ascii="方正仿宋_GBK" w:eastAsia="方正仿宋_GBK" w:hAnsi="仿宋"/>
                <w:sz w:val="21"/>
                <w:szCs w:val="21"/>
              </w:rPr>
            </w:pPr>
          </w:p>
        </w:tc>
      </w:tr>
      <w:tr w:rsidR="00077F35" w:rsidTr="00EB3AE0">
        <w:trPr>
          <w:trHeight w:val="475"/>
        </w:trPr>
        <w:tc>
          <w:tcPr>
            <w:tcW w:w="817" w:type="dxa"/>
            <w:vMerge/>
            <w:vAlign w:val="center"/>
          </w:tcPr>
          <w:p w:rsidR="00077F35" w:rsidRDefault="00077F35" w:rsidP="00EB3AE0">
            <w:pPr>
              <w:jc w:val="center"/>
              <w:rPr>
                <w:rFonts w:ascii="方正仿宋_GBK" w:eastAsia="方正仿宋_GBK" w:hAnsi="仿宋"/>
                <w:sz w:val="21"/>
                <w:szCs w:val="21"/>
              </w:rPr>
            </w:pPr>
          </w:p>
        </w:tc>
        <w:tc>
          <w:tcPr>
            <w:tcW w:w="709" w:type="dxa"/>
            <w:vMerge/>
            <w:vAlign w:val="center"/>
          </w:tcPr>
          <w:p w:rsidR="00077F35" w:rsidRDefault="00077F35" w:rsidP="00EB3AE0">
            <w:pPr>
              <w:rPr>
                <w:rFonts w:ascii="方正仿宋_GBK" w:eastAsia="方正仿宋_GBK" w:hAnsi="仿宋" w:cs="仿宋_GB2312"/>
                <w:sz w:val="21"/>
                <w:szCs w:val="21"/>
              </w:rPr>
            </w:pPr>
          </w:p>
        </w:tc>
        <w:tc>
          <w:tcPr>
            <w:tcW w:w="2835"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7.本项目的特定资格要求</w:t>
            </w:r>
          </w:p>
        </w:tc>
        <w:tc>
          <w:tcPr>
            <w:tcW w:w="5267"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按“第一篇三、供应商资格要求（三）本项目的特定资格要求”的要求提交</w:t>
            </w:r>
            <w:r>
              <w:rPr>
                <w:rFonts w:ascii="方正仿宋_GBK" w:eastAsia="方正仿宋_GBK" w:hAnsi="宋体" w:hint="eastAsia"/>
                <w:sz w:val="21"/>
                <w:szCs w:val="21"/>
              </w:rPr>
              <w:t>（如果有）</w:t>
            </w:r>
            <w:r>
              <w:rPr>
                <w:rFonts w:ascii="方正仿宋_GBK" w:eastAsia="方正仿宋_GBK" w:hAnsi="仿宋" w:hint="eastAsia"/>
                <w:sz w:val="21"/>
                <w:szCs w:val="21"/>
              </w:rPr>
              <w:t>。</w:t>
            </w:r>
          </w:p>
        </w:tc>
      </w:tr>
      <w:tr w:rsidR="00077F35" w:rsidTr="00EB3AE0">
        <w:tc>
          <w:tcPr>
            <w:tcW w:w="817" w:type="dxa"/>
            <w:vAlign w:val="center"/>
          </w:tcPr>
          <w:p w:rsidR="00077F35" w:rsidRDefault="00077F35" w:rsidP="00EB3AE0">
            <w:pPr>
              <w:jc w:val="center"/>
              <w:rPr>
                <w:rFonts w:ascii="方正仿宋_GBK" w:eastAsia="方正仿宋_GBK" w:hAnsi="仿宋"/>
                <w:sz w:val="21"/>
                <w:szCs w:val="21"/>
              </w:rPr>
            </w:pPr>
            <w:r>
              <w:rPr>
                <w:rFonts w:ascii="方正仿宋_GBK" w:eastAsia="方正仿宋_GBK" w:hAnsi="仿宋" w:hint="eastAsia"/>
                <w:sz w:val="21"/>
                <w:szCs w:val="21"/>
              </w:rPr>
              <w:t>（二）</w:t>
            </w:r>
          </w:p>
        </w:tc>
        <w:tc>
          <w:tcPr>
            <w:tcW w:w="3544" w:type="dxa"/>
            <w:gridSpan w:val="2"/>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落实政府采购政策需满足的资格要求</w:t>
            </w:r>
          </w:p>
        </w:tc>
        <w:tc>
          <w:tcPr>
            <w:tcW w:w="5267" w:type="dxa"/>
            <w:vAlign w:val="center"/>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按“第一篇三、供应商资格要求（二）落实政府采购政策需满足的资格要求”的要求提交</w:t>
            </w:r>
            <w:r>
              <w:rPr>
                <w:rFonts w:ascii="方正仿宋_GBK" w:eastAsia="方正仿宋_GBK" w:hAnsi="宋体" w:hint="eastAsia"/>
                <w:sz w:val="21"/>
                <w:szCs w:val="21"/>
              </w:rPr>
              <w:t>（如果有）</w:t>
            </w:r>
            <w:r>
              <w:rPr>
                <w:rFonts w:ascii="方正仿宋_GBK" w:eastAsia="方正仿宋_GBK" w:hAnsi="仿宋" w:hint="eastAsia"/>
                <w:sz w:val="21"/>
                <w:szCs w:val="21"/>
              </w:rPr>
              <w:t>。</w:t>
            </w:r>
          </w:p>
        </w:tc>
      </w:tr>
      <w:tr w:rsidR="00077F35" w:rsidTr="00EB3AE0">
        <w:tc>
          <w:tcPr>
            <w:tcW w:w="817" w:type="dxa"/>
          </w:tcPr>
          <w:p w:rsidR="00077F35" w:rsidRDefault="00077F35" w:rsidP="00EB3AE0">
            <w:pPr>
              <w:jc w:val="center"/>
              <w:rPr>
                <w:rFonts w:ascii="方正仿宋_GBK" w:eastAsia="方正仿宋_GBK" w:hAnsi="仿宋"/>
                <w:sz w:val="21"/>
                <w:szCs w:val="21"/>
              </w:rPr>
            </w:pPr>
            <w:r>
              <w:rPr>
                <w:rFonts w:ascii="方正仿宋_GBK" w:eastAsia="方正仿宋_GBK" w:hAnsi="仿宋" w:hint="eastAsia"/>
                <w:sz w:val="21"/>
                <w:szCs w:val="21"/>
              </w:rPr>
              <w:t>（三）</w:t>
            </w:r>
          </w:p>
        </w:tc>
        <w:tc>
          <w:tcPr>
            <w:tcW w:w="3544" w:type="dxa"/>
            <w:gridSpan w:val="2"/>
          </w:tcPr>
          <w:p w:rsidR="00077F35" w:rsidRDefault="00077F35" w:rsidP="00EB3AE0">
            <w:pPr>
              <w:jc w:val="left"/>
              <w:rPr>
                <w:rFonts w:ascii="方正仿宋_GBK" w:eastAsia="方正仿宋_GBK" w:hAnsi="仿宋"/>
                <w:sz w:val="21"/>
                <w:szCs w:val="21"/>
              </w:rPr>
            </w:pPr>
            <w:r>
              <w:rPr>
                <w:rFonts w:ascii="方正仿宋_GBK" w:eastAsia="方正仿宋_GBK" w:hAnsi="仿宋" w:hint="eastAsia"/>
                <w:sz w:val="21"/>
                <w:szCs w:val="21"/>
              </w:rPr>
              <w:t>保证金</w:t>
            </w:r>
          </w:p>
        </w:tc>
        <w:tc>
          <w:tcPr>
            <w:tcW w:w="5267" w:type="dxa"/>
          </w:tcPr>
          <w:p w:rsidR="00077F35" w:rsidRDefault="00077F35" w:rsidP="00EB3AE0">
            <w:pPr>
              <w:rPr>
                <w:rFonts w:ascii="方正仿宋_GBK" w:eastAsia="方正仿宋_GBK" w:hAnsi="仿宋"/>
                <w:sz w:val="21"/>
                <w:szCs w:val="21"/>
              </w:rPr>
            </w:pPr>
            <w:r>
              <w:rPr>
                <w:rFonts w:ascii="方正仿宋_GBK" w:eastAsia="方正仿宋_GBK" w:hAnsi="仿宋" w:hint="eastAsia"/>
                <w:sz w:val="21"/>
                <w:szCs w:val="21"/>
              </w:rPr>
              <w:t>按照竞争性谈判文件要求足额交纳所参与包的保证金。</w:t>
            </w:r>
          </w:p>
        </w:tc>
      </w:tr>
    </w:tbl>
    <w:p w:rsidR="00077F35" w:rsidRDefault="00077F35" w:rsidP="00077F35">
      <w:pPr>
        <w:snapToGrid w:val="0"/>
        <w:spacing w:line="400" w:lineRule="exact"/>
        <w:ind w:firstLineChars="200" w:firstLine="480"/>
        <w:rPr>
          <w:rFonts w:ascii="方正仿宋_GBK" w:eastAsia="方正仿宋_GBK" w:hAnsi="宋体" w:cs="宋体"/>
          <w:kern w:val="0"/>
          <w:sz w:val="24"/>
          <w:szCs w:val="24"/>
        </w:rPr>
      </w:pPr>
      <w:r>
        <w:rPr>
          <w:rFonts w:ascii="方正仿宋_GBK" w:eastAsia="方正仿宋_GBK" w:hAnsi="宋体" w:cs="宋体" w:hint="eastAsia"/>
          <w:kern w:val="0"/>
          <w:sz w:val="24"/>
          <w:szCs w:val="24"/>
        </w:rPr>
        <w:t>注：</w:t>
      </w:r>
    </w:p>
    <w:p w:rsidR="00077F35" w:rsidRDefault="006D3BC3" w:rsidP="00077F35">
      <w:pPr>
        <w:snapToGrid w:val="0"/>
        <w:spacing w:line="400" w:lineRule="exact"/>
        <w:ind w:firstLineChars="200" w:firstLine="480"/>
        <w:rPr>
          <w:rFonts w:ascii="方正仿宋_GBK" w:eastAsia="方正仿宋_GBK" w:hAnsi="宋体" w:cs="宋体"/>
          <w:kern w:val="0"/>
          <w:sz w:val="24"/>
          <w:szCs w:val="24"/>
        </w:rPr>
      </w:pPr>
      <w:r>
        <w:rPr>
          <w:rFonts w:ascii="方正仿宋_GBK" w:eastAsia="方正仿宋_GBK" w:hAnsi="宋体" w:cs="宋体"/>
          <w:kern w:val="0"/>
          <w:sz w:val="24"/>
          <w:szCs w:val="24"/>
        </w:rPr>
        <w:fldChar w:fldCharType="begin"/>
      </w:r>
      <w:r w:rsidR="00077F35">
        <w:rPr>
          <w:rFonts w:ascii="方正仿宋_GBK" w:eastAsia="方正仿宋_GBK" w:hAnsi="宋体" w:cs="宋体"/>
          <w:kern w:val="0"/>
          <w:sz w:val="24"/>
          <w:szCs w:val="24"/>
        </w:rPr>
        <w:instrText xml:space="preserve"> </w:instrText>
      </w:r>
      <w:r w:rsidR="00077F35">
        <w:rPr>
          <w:rFonts w:ascii="方正仿宋_GBK" w:eastAsia="方正仿宋_GBK" w:hAnsi="宋体" w:cs="宋体" w:hint="eastAsia"/>
          <w:kern w:val="0"/>
          <w:sz w:val="24"/>
          <w:szCs w:val="24"/>
        </w:rPr>
        <w:instrText>eq \o\ac(○,</w:instrText>
      </w:r>
      <w:r w:rsidR="00077F35">
        <w:rPr>
          <w:rFonts w:ascii="宋体" w:eastAsia="方正仿宋_GBK" w:hAnsi="宋体" w:cs="宋体" w:hint="eastAsia"/>
          <w:kern w:val="0"/>
          <w:position w:val="3"/>
          <w:sz w:val="16"/>
          <w:szCs w:val="24"/>
        </w:rPr>
        <w:instrText>1</w:instrText>
      </w:r>
      <w:r w:rsidR="00077F35">
        <w:rPr>
          <w:rFonts w:ascii="方正仿宋_GBK" w:eastAsia="方正仿宋_GBK" w:hAnsi="宋体" w:cs="宋体" w:hint="eastAsia"/>
          <w:kern w:val="0"/>
          <w:sz w:val="24"/>
          <w:szCs w:val="24"/>
        </w:rPr>
        <w:instrText>)</w:instrText>
      </w:r>
      <w:r>
        <w:rPr>
          <w:rFonts w:ascii="方正仿宋_GBK" w:eastAsia="方正仿宋_GBK" w:hAnsi="宋体" w:cs="宋体"/>
          <w:kern w:val="0"/>
          <w:sz w:val="24"/>
          <w:szCs w:val="24"/>
        </w:rPr>
        <w:fldChar w:fldCharType="end"/>
      </w:r>
      <w:r w:rsidR="00077F35">
        <w:rPr>
          <w:rFonts w:ascii="方正仿宋_GBK" w:eastAsia="方正仿宋_GBK" w:hAnsi="宋体" w:cs="宋体" w:hint="eastAsia"/>
          <w:kern w:val="0"/>
          <w:sz w:val="24"/>
          <w:szCs w:val="24"/>
        </w:rPr>
        <w:t>根据《</w:t>
      </w:r>
      <w:r w:rsidR="00077F35">
        <w:rPr>
          <w:rFonts w:ascii="方正仿宋_GBK" w:eastAsia="方正仿宋_GBK" w:hAnsi="宋体" w:cs="宋体"/>
          <w:kern w:val="0"/>
          <w:sz w:val="24"/>
          <w:szCs w:val="24"/>
        </w:rPr>
        <w:t>中华人民共和国政府采购法实施条例</w:t>
      </w:r>
      <w:r w:rsidR="00077F35">
        <w:rPr>
          <w:rFonts w:ascii="方正仿宋_GBK" w:eastAsia="方正仿宋_GBK" w:hAnsi="宋体" w:cs="宋体" w:hint="eastAsia"/>
          <w:kern w:val="0"/>
          <w:sz w:val="24"/>
          <w:szCs w:val="24"/>
        </w:rPr>
        <w:t>》第十九条“参加政府采购活动前三年内，在经营活动中没有重大违法记录”中“重大违法记录”</w:t>
      </w:r>
      <w:r w:rsidR="00077F35">
        <w:rPr>
          <w:rFonts w:ascii="方正仿宋_GBK" w:eastAsia="方正仿宋_GBK" w:hAnsi="宋体" w:cs="宋体"/>
          <w:kern w:val="0"/>
          <w:sz w:val="24"/>
          <w:szCs w:val="24"/>
        </w:rPr>
        <w:t>，是指供应商因违法经营受到刑事处罚或者责令停产停业、吊销许可证或者执照、较大数额罚款等行政处罚。</w:t>
      </w:r>
      <w:r w:rsidR="00077F35">
        <w:rPr>
          <w:rFonts w:ascii="方正仿宋_GBK" w:eastAsia="方正仿宋_GBK" w:hAnsi="宋体" w:cs="宋体" w:hint="eastAsia"/>
          <w:kern w:val="0"/>
          <w:sz w:val="24"/>
          <w:szCs w:val="24"/>
        </w:rPr>
        <w:t>行政处罚中“较大数额”的认定标准，按照“</w:t>
      </w:r>
      <w:r w:rsidR="00077F35">
        <w:rPr>
          <w:rFonts w:ascii="方正仿宋_GBK" w:eastAsia="方正仿宋_GBK" w:hAnsi="宋体" w:cs="宋体"/>
          <w:kern w:val="0"/>
          <w:sz w:val="24"/>
          <w:szCs w:val="24"/>
        </w:rPr>
        <w:t>财政部关于《中华人民共和国政府采购法实施条例》第十九条第一款</w:t>
      </w:r>
      <w:r w:rsidR="00077F35">
        <w:rPr>
          <w:rFonts w:ascii="方正仿宋_GBK" w:eastAsia="方正仿宋_GBK" w:hAnsi="宋体" w:cs="宋体"/>
          <w:kern w:val="0"/>
          <w:sz w:val="24"/>
          <w:szCs w:val="24"/>
        </w:rPr>
        <w:t>“</w:t>
      </w:r>
      <w:r w:rsidR="00077F35">
        <w:rPr>
          <w:rFonts w:ascii="方正仿宋_GBK" w:eastAsia="方正仿宋_GBK" w:hAnsi="宋体" w:cs="宋体"/>
          <w:kern w:val="0"/>
          <w:sz w:val="24"/>
          <w:szCs w:val="24"/>
        </w:rPr>
        <w:t>较大数额罚款</w:t>
      </w:r>
      <w:r w:rsidR="00077F35">
        <w:rPr>
          <w:rFonts w:ascii="方正仿宋_GBK" w:eastAsia="方正仿宋_GBK" w:hAnsi="宋体" w:cs="宋体"/>
          <w:kern w:val="0"/>
          <w:sz w:val="24"/>
          <w:szCs w:val="24"/>
        </w:rPr>
        <w:t>”</w:t>
      </w:r>
      <w:r w:rsidR="00077F35">
        <w:rPr>
          <w:rFonts w:ascii="方正仿宋_GBK" w:eastAsia="方正仿宋_GBK" w:hAnsi="宋体" w:cs="宋体"/>
          <w:kern w:val="0"/>
          <w:sz w:val="24"/>
          <w:szCs w:val="24"/>
        </w:rPr>
        <w:t>具体适用问题的意见</w:t>
      </w:r>
      <w:r w:rsidR="00077F35">
        <w:rPr>
          <w:rFonts w:ascii="方正仿宋_GBK" w:eastAsia="方正仿宋_GBK" w:hAnsi="宋体" w:cs="宋体" w:hint="eastAsia"/>
          <w:kern w:val="0"/>
          <w:sz w:val="24"/>
          <w:szCs w:val="24"/>
        </w:rPr>
        <w:t>（财库〔2022〕3 号）”执行。供应商可于响应文件递交截止时间前通过 “信用中国”网站(www.creditchina.gov.cn)、"中国政府采购网"(www.ccgp.gov.cn)等渠道查询信用记录。</w:t>
      </w:r>
    </w:p>
    <w:p w:rsidR="00077F35" w:rsidRDefault="006D3BC3" w:rsidP="00077F35">
      <w:pPr>
        <w:snapToGrid w:val="0"/>
        <w:spacing w:line="400" w:lineRule="exact"/>
        <w:ind w:firstLineChars="200" w:firstLine="480"/>
        <w:rPr>
          <w:rFonts w:ascii="方正仿宋_GBK" w:eastAsia="方正仿宋_GBK" w:hAnsi="宋体" w:cs="宋体"/>
          <w:kern w:val="0"/>
          <w:sz w:val="24"/>
          <w:szCs w:val="24"/>
        </w:rPr>
      </w:pPr>
      <w:r>
        <w:rPr>
          <w:rFonts w:ascii="方正仿宋_GBK" w:eastAsia="方正仿宋_GBK" w:hAnsi="宋体" w:cs="宋体"/>
          <w:kern w:val="0"/>
          <w:sz w:val="24"/>
          <w:szCs w:val="24"/>
        </w:rPr>
        <w:fldChar w:fldCharType="begin"/>
      </w:r>
      <w:r w:rsidR="00077F35">
        <w:rPr>
          <w:rFonts w:ascii="方正仿宋_GBK" w:eastAsia="方正仿宋_GBK" w:hAnsi="宋体" w:cs="宋体"/>
          <w:kern w:val="0"/>
          <w:sz w:val="24"/>
          <w:szCs w:val="24"/>
        </w:rPr>
        <w:instrText xml:space="preserve"> </w:instrText>
      </w:r>
      <w:r w:rsidR="00077F35">
        <w:rPr>
          <w:rFonts w:ascii="方正仿宋_GBK" w:eastAsia="方正仿宋_GBK" w:hAnsi="宋体" w:cs="宋体" w:hint="eastAsia"/>
          <w:kern w:val="0"/>
          <w:sz w:val="24"/>
          <w:szCs w:val="24"/>
        </w:rPr>
        <w:instrText>eq \o\ac(○,</w:instrText>
      </w:r>
      <w:r w:rsidR="00077F35">
        <w:rPr>
          <w:rFonts w:ascii="宋体" w:eastAsia="方正仿宋_GBK" w:hAnsi="宋体" w:cs="宋体" w:hint="eastAsia"/>
          <w:kern w:val="0"/>
          <w:position w:val="3"/>
          <w:sz w:val="16"/>
          <w:szCs w:val="24"/>
        </w:rPr>
        <w:instrText>2</w:instrText>
      </w:r>
      <w:r w:rsidR="00077F35">
        <w:rPr>
          <w:rFonts w:ascii="方正仿宋_GBK" w:eastAsia="方正仿宋_GBK" w:hAnsi="宋体" w:cs="宋体" w:hint="eastAsia"/>
          <w:kern w:val="0"/>
          <w:sz w:val="24"/>
          <w:szCs w:val="24"/>
        </w:rPr>
        <w:instrText>)</w:instrText>
      </w:r>
      <w:r>
        <w:rPr>
          <w:rFonts w:ascii="方正仿宋_GBK" w:eastAsia="方正仿宋_GBK" w:hAnsi="宋体" w:cs="宋体"/>
          <w:kern w:val="0"/>
          <w:sz w:val="24"/>
          <w:szCs w:val="24"/>
        </w:rPr>
        <w:fldChar w:fldCharType="end"/>
      </w:r>
      <w:r w:rsidR="00077F35">
        <w:rPr>
          <w:rFonts w:ascii="方正仿宋_GBK" w:eastAsia="方正仿宋_GBK" w:hAnsi="宋体" w:cs="宋体" w:hint="eastAsia"/>
          <w:kern w:val="0"/>
          <w:sz w:val="24"/>
          <w:szCs w:val="24"/>
        </w:rPr>
        <w:t>以联合体形式参与谈判的，共同联合协议中应确定主办方（主体），</w:t>
      </w:r>
      <w:r w:rsidR="00077F35">
        <w:rPr>
          <w:rFonts w:ascii="方正仿宋_GBK" w:eastAsia="方正仿宋_GBK" w:hAnsi="宋体" w:hint="eastAsia"/>
          <w:sz w:val="24"/>
        </w:rPr>
        <w:t>代表联合体进</w:t>
      </w:r>
      <w:r w:rsidR="00077F35">
        <w:rPr>
          <w:rFonts w:ascii="方正仿宋_GBK" w:eastAsia="方正仿宋_GBK" w:hAnsi="宋体" w:hint="eastAsia"/>
          <w:sz w:val="24"/>
        </w:rPr>
        <w:lastRenderedPageBreak/>
        <w:t>行谈判和澄清。</w:t>
      </w:r>
      <w:r w:rsidR="00077F35">
        <w:rPr>
          <w:rFonts w:ascii="方正仿宋_GBK" w:eastAsia="方正仿宋_GBK" w:hAnsi="宋体" w:cs="宋体" w:hint="eastAsia"/>
          <w:kern w:val="0"/>
          <w:sz w:val="24"/>
          <w:szCs w:val="24"/>
        </w:rPr>
        <w:t>联合体各方均应满足供应商资格要求（详见“第一篇”）。</w:t>
      </w:r>
    </w:p>
    <w:p w:rsidR="00077F35" w:rsidRDefault="006D3BC3" w:rsidP="00077F35">
      <w:pPr>
        <w:snapToGrid w:val="0"/>
        <w:spacing w:line="400" w:lineRule="exact"/>
        <w:ind w:firstLineChars="200" w:firstLine="480"/>
        <w:rPr>
          <w:rFonts w:ascii="方正仿宋_GBK" w:eastAsia="方正仿宋_GBK" w:hAnsi="宋体" w:cs="宋体"/>
          <w:kern w:val="0"/>
          <w:sz w:val="24"/>
          <w:szCs w:val="24"/>
        </w:rPr>
      </w:pPr>
      <w:r>
        <w:rPr>
          <w:rFonts w:ascii="方正仿宋_GBK" w:eastAsia="方正仿宋_GBK" w:hAnsi="宋体" w:cs="宋体"/>
          <w:kern w:val="0"/>
          <w:sz w:val="24"/>
          <w:szCs w:val="24"/>
        </w:rPr>
        <w:fldChar w:fldCharType="begin"/>
      </w:r>
      <w:r w:rsidR="00077F35">
        <w:rPr>
          <w:rFonts w:ascii="方正仿宋_GBK" w:eastAsia="方正仿宋_GBK" w:hAnsi="宋体" w:cs="宋体"/>
          <w:kern w:val="0"/>
          <w:sz w:val="24"/>
          <w:szCs w:val="24"/>
        </w:rPr>
        <w:instrText xml:space="preserve"> </w:instrText>
      </w:r>
      <w:r w:rsidR="00077F35">
        <w:rPr>
          <w:rFonts w:ascii="方正仿宋_GBK" w:eastAsia="方正仿宋_GBK" w:hAnsi="宋体" w:cs="宋体" w:hint="eastAsia"/>
          <w:kern w:val="0"/>
          <w:sz w:val="24"/>
          <w:szCs w:val="24"/>
        </w:rPr>
        <w:instrText>eq \o\ac(○,</w:instrText>
      </w:r>
      <w:r w:rsidR="00077F35">
        <w:rPr>
          <w:rFonts w:ascii="宋体" w:eastAsia="方正仿宋_GBK" w:hAnsi="宋体" w:cs="宋体" w:hint="eastAsia"/>
          <w:kern w:val="0"/>
          <w:position w:val="3"/>
          <w:sz w:val="16"/>
          <w:szCs w:val="24"/>
        </w:rPr>
        <w:instrText>3</w:instrText>
      </w:r>
      <w:r w:rsidR="00077F35">
        <w:rPr>
          <w:rFonts w:ascii="方正仿宋_GBK" w:eastAsia="方正仿宋_GBK" w:hAnsi="宋体" w:cs="宋体" w:hint="eastAsia"/>
          <w:kern w:val="0"/>
          <w:sz w:val="24"/>
          <w:szCs w:val="24"/>
        </w:rPr>
        <w:instrText>)</w:instrText>
      </w:r>
      <w:r>
        <w:rPr>
          <w:rFonts w:ascii="方正仿宋_GBK" w:eastAsia="方正仿宋_GBK" w:hAnsi="宋体" w:cs="宋体"/>
          <w:kern w:val="0"/>
          <w:sz w:val="24"/>
          <w:szCs w:val="24"/>
        </w:rPr>
        <w:fldChar w:fldCharType="end"/>
      </w:r>
      <w:r w:rsidR="00077F35">
        <w:rPr>
          <w:rFonts w:ascii="方正仿宋_GBK" w:eastAsia="方正仿宋_GBK" w:hAnsi="宋体" w:hint="eastAsia"/>
          <w:sz w:val="24"/>
        </w:rPr>
        <w:t>以联合体形式参加本项目的，联合体各方均为中小企业的，联合体视同中小企业（其中，联合体各方均为小微企业的，联合体视同小微企业</w:t>
      </w:r>
      <w:r w:rsidR="00077F35">
        <w:rPr>
          <w:rFonts w:ascii="方正仿宋_GBK" w:eastAsia="方正仿宋_GBK" w:hAnsi="宋体" w:cs="宋体" w:hint="eastAsia"/>
          <w:kern w:val="0"/>
          <w:sz w:val="24"/>
          <w:szCs w:val="24"/>
        </w:rPr>
        <w:t>）。</w:t>
      </w:r>
    </w:p>
    <w:p w:rsidR="00077F35" w:rsidRDefault="00077F35" w:rsidP="00077F35">
      <w:pPr>
        <w:snapToGrid w:val="0"/>
        <w:spacing w:line="400" w:lineRule="exact"/>
        <w:ind w:firstLineChars="200" w:firstLine="480"/>
        <w:rPr>
          <w:rFonts w:ascii="方正仿宋_GBK" w:eastAsia="方正仿宋_GBK"/>
          <w:kern w:val="0"/>
          <w:sz w:val="24"/>
          <w:szCs w:val="24"/>
        </w:rPr>
      </w:pPr>
      <w:r>
        <w:rPr>
          <w:rFonts w:ascii="方正仿宋_GBK" w:eastAsia="方正仿宋_GBK" w:hAnsi="宋体" w:hint="eastAsia"/>
          <w:sz w:val="24"/>
          <w:szCs w:val="24"/>
        </w:rPr>
        <w:t>2.实质性响应审查。谈判小组应当对响应文件进行评审，并根据谈判文件规定的采购程序、评定成交的标准等事项与实质性响应谈判文件要求的供应商进行谈判。未实质性响应谈判文件的响应文件按无效处理，谈判小组应当告知有关供应商。实质性响应审查内容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2694"/>
        <w:gridCol w:w="6259"/>
      </w:tblGrid>
      <w:tr w:rsidR="00077F35" w:rsidTr="00EB3AE0">
        <w:trPr>
          <w:trHeight w:val="321"/>
        </w:trPr>
        <w:tc>
          <w:tcPr>
            <w:tcW w:w="675" w:type="dxa"/>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序号</w:t>
            </w:r>
          </w:p>
        </w:tc>
        <w:tc>
          <w:tcPr>
            <w:tcW w:w="2694" w:type="dxa"/>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审查因素</w:t>
            </w:r>
          </w:p>
        </w:tc>
        <w:tc>
          <w:tcPr>
            <w:tcW w:w="6259" w:type="dxa"/>
            <w:vAlign w:val="center"/>
          </w:tcPr>
          <w:p w:rsidR="00077F35" w:rsidRDefault="00077F35" w:rsidP="00EB3AE0">
            <w:pPr>
              <w:jc w:val="center"/>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审查标准</w:t>
            </w:r>
          </w:p>
        </w:tc>
      </w:tr>
      <w:tr w:rsidR="00077F35" w:rsidTr="00EB3AE0">
        <w:trPr>
          <w:trHeight w:val="384"/>
        </w:trPr>
        <w:tc>
          <w:tcPr>
            <w:tcW w:w="675" w:type="dxa"/>
            <w:vMerge w:val="restart"/>
            <w:vAlign w:val="center"/>
          </w:tcPr>
          <w:p w:rsidR="00077F35" w:rsidRDefault="00077F35" w:rsidP="00EB3AE0">
            <w:pPr>
              <w:jc w:val="center"/>
              <w:rPr>
                <w:rFonts w:ascii="方正仿宋_GBK" w:eastAsia="方正仿宋_GBK" w:hAnsi="宋体" w:cs="宋体"/>
                <w:kern w:val="0"/>
                <w:sz w:val="21"/>
                <w:szCs w:val="21"/>
              </w:rPr>
            </w:pPr>
            <w:r>
              <w:rPr>
                <w:rFonts w:ascii="方正仿宋_GBK" w:eastAsia="方正仿宋_GBK" w:hAnsi="宋体" w:cs="宋体" w:hint="eastAsia"/>
                <w:kern w:val="0"/>
                <w:sz w:val="21"/>
                <w:szCs w:val="21"/>
              </w:rPr>
              <w:t>1</w:t>
            </w:r>
          </w:p>
        </w:tc>
        <w:tc>
          <w:tcPr>
            <w:tcW w:w="2694"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hint="eastAsia"/>
                <w:sz w:val="21"/>
                <w:szCs w:val="21"/>
              </w:rPr>
              <w:t>响应文件签署或盖章</w:t>
            </w:r>
          </w:p>
        </w:tc>
        <w:tc>
          <w:tcPr>
            <w:tcW w:w="6259"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hint="eastAsia"/>
                <w:sz w:val="21"/>
                <w:szCs w:val="21"/>
              </w:rPr>
              <w:t>按“第七篇响应文件格式要求”要求签署或盖章</w:t>
            </w:r>
          </w:p>
        </w:tc>
      </w:tr>
      <w:tr w:rsidR="00077F35" w:rsidTr="00EB3AE0">
        <w:trPr>
          <w:trHeight w:val="389"/>
        </w:trPr>
        <w:tc>
          <w:tcPr>
            <w:tcW w:w="675" w:type="dxa"/>
            <w:vMerge/>
            <w:vAlign w:val="center"/>
          </w:tcPr>
          <w:p w:rsidR="00077F35" w:rsidRDefault="00077F35" w:rsidP="00EB3AE0">
            <w:pPr>
              <w:jc w:val="center"/>
              <w:rPr>
                <w:rFonts w:ascii="方正仿宋_GBK" w:eastAsia="方正仿宋_GBK" w:hAnsi="宋体" w:cs="宋体"/>
                <w:kern w:val="0"/>
                <w:sz w:val="21"/>
                <w:szCs w:val="21"/>
              </w:rPr>
            </w:pPr>
          </w:p>
        </w:tc>
        <w:tc>
          <w:tcPr>
            <w:tcW w:w="2694" w:type="dxa"/>
            <w:vAlign w:val="center"/>
          </w:tcPr>
          <w:p w:rsidR="00077F35" w:rsidRDefault="00077F35" w:rsidP="00EB3AE0">
            <w:pPr>
              <w:rPr>
                <w:rFonts w:ascii="方正仿宋_GBK" w:eastAsia="方正仿宋_GBK" w:hAnsi="宋体"/>
                <w:sz w:val="21"/>
                <w:szCs w:val="21"/>
              </w:rPr>
            </w:pPr>
            <w:r>
              <w:rPr>
                <w:rFonts w:ascii="方正仿宋_GBK" w:eastAsia="方正仿宋_GBK" w:hAnsi="宋体" w:hint="eastAsia"/>
                <w:sz w:val="21"/>
                <w:szCs w:val="21"/>
              </w:rPr>
              <w:t>法定代表人身份证明及授权委托书</w:t>
            </w:r>
          </w:p>
        </w:tc>
        <w:tc>
          <w:tcPr>
            <w:tcW w:w="6259" w:type="dxa"/>
            <w:vAlign w:val="center"/>
          </w:tcPr>
          <w:p w:rsidR="00077F35" w:rsidRDefault="00077F35" w:rsidP="00EB3AE0">
            <w:pPr>
              <w:rPr>
                <w:rFonts w:ascii="方正仿宋_GBK" w:eastAsia="方正仿宋_GBK" w:hAnsi="宋体"/>
                <w:sz w:val="21"/>
                <w:szCs w:val="21"/>
              </w:rPr>
            </w:pPr>
            <w:r>
              <w:rPr>
                <w:rFonts w:ascii="方正仿宋_GBK" w:eastAsia="方正仿宋_GBK" w:hAnsi="宋体" w:hint="eastAsia"/>
                <w:sz w:val="21"/>
                <w:szCs w:val="21"/>
              </w:rPr>
              <w:t>法定代表人身份证明及授权委托书有效，符合竞争性谈判文件规定的格式，签署或盖章齐全。</w:t>
            </w:r>
          </w:p>
        </w:tc>
      </w:tr>
      <w:tr w:rsidR="00077F35" w:rsidTr="00EB3AE0">
        <w:trPr>
          <w:trHeight w:val="386"/>
        </w:trPr>
        <w:tc>
          <w:tcPr>
            <w:tcW w:w="675" w:type="dxa"/>
            <w:vMerge/>
            <w:vAlign w:val="center"/>
          </w:tcPr>
          <w:p w:rsidR="00077F35" w:rsidRDefault="00077F35" w:rsidP="00EB3AE0">
            <w:pPr>
              <w:jc w:val="center"/>
              <w:rPr>
                <w:rFonts w:ascii="方正仿宋_GBK" w:eastAsia="方正仿宋_GBK" w:hAnsi="宋体" w:cs="宋体"/>
                <w:kern w:val="0"/>
                <w:sz w:val="21"/>
                <w:szCs w:val="21"/>
              </w:rPr>
            </w:pPr>
          </w:p>
        </w:tc>
        <w:tc>
          <w:tcPr>
            <w:tcW w:w="2694" w:type="dxa"/>
            <w:vAlign w:val="center"/>
          </w:tcPr>
          <w:p w:rsidR="00077F35" w:rsidRDefault="00077F35" w:rsidP="00EB3AE0">
            <w:pPr>
              <w:rPr>
                <w:rFonts w:ascii="方正仿宋_GBK" w:eastAsia="方正仿宋_GBK" w:hAnsi="宋体" w:cs="仿宋_GB2312"/>
                <w:sz w:val="21"/>
                <w:szCs w:val="21"/>
                <w:lang w:val="zh-CN"/>
              </w:rPr>
            </w:pPr>
            <w:r>
              <w:rPr>
                <w:rFonts w:ascii="方正仿宋_GBK" w:eastAsia="方正仿宋_GBK" w:hAnsi="宋体" w:cs="仿宋_GB2312" w:hint="eastAsia"/>
                <w:sz w:val="21"/>
                <w:szCs w:val="21"/>
              </w:rPr>
              <w:t>响应</w:t>
            </w:r>
            <w:r>
              <w:rPr>
                <w:rFonts w:ascii="方正仿宋_GBK" w:eastAsia="方正仿宋_GBK" w:hAnsi="宋体" w:cs="仿宋_GB2312" w:hint="eastAsia"/>
                <w:sz w:val="21"/>
                <w:szCs w:val="21"/>
                <w:lang w:val="zh-CN"/>
              </w:rPr>
              <w:t>方案</w:t>
            </w:r>
          </w:p>
        </w:tc>
        <w:tc>
          <w:tcPr>
            <w:tcW w:w="6259"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仿宋_GB2312" w:hint="eastAsia"/>
                <w:sz w:val="21"/>
                <w:szCs w:val="21"/>
                <w:lang w:val="zh-CN"/>
              </w:rPr>
              <w:t>只能有一个</w:t>
            </w:r>
            <w:r>
              <w:rPr>
                <w:rFonts w:ascii="方正仿宋_GBK" w:eastAsia="方正仿宋_GBK" w:hAnsi="宋体" w:cs="仿宋_GB2312" w:hint="eastAsia"/>
                <w:sz w:val="21"/>
                <w:szCs w:val="21"/>
              </w:rPr>
              <w:t>响应</w:t>
            </w:r>
            <w:r>
              <w:rPr>
                <w:rFonts w:ascii="方正仿宋_GBK" w:eastAsia="方正仿宋_GBK" w:hAnsi="宋体" w:cs="仿宋_GB2312" w:hint="eastAsia"/>
                <w:sz w:val="21"/>
                <w:szCs w:val="21"/>
                <w:lang w:val="zh-CN"/>
              </w:rPr>
              <w:t>方案。</w:t>
            </w:r>
          </w:p>
        </w:tc>
      </w:tr>
      <w:tr w:rsidR="00077F35" w:rsidTr="00EB3AE0">
        <w:trPr>
          <w:trHeight w:val="452"/>
        </w:trPr>
        <w:tc>
          <w:tcPr>
            <w:tcW w:w="675" w:type="dxa"/>
            <w:vMerge/>
            <w:vAlign w:val="center"/>
          </w:tcPr>
          <w:p w:rsidR="00077F35" w:rsidRDefault="00077F35" w:rsidP="00EB3AE0">
            <w:pPr>
              <w:jc w:val="center"/>
              <w:rPr>
                <w:rFonts w:ascii="方正仿宋_GBK" w:eastAsia="方正仿宋_GBK" w:hAnsi="宋体" w:cs="宋体"/>
                <w:kern w:val="0"/>
                <w:sz w:val="21"/>
                <w:szCs w:val="21"/>
              </w:rPr>
            </w:pPr>
          </w:p>
        </w:tc>
        <w:tc>
          <w:tcPr>
            <w:tcW w:w="2694" w:type="dxa"/>
            <w:vAlign w:val="center"/>
          </w:tcPr>
          <w:p w:rsidR="00077F35" w:rsidRDefault="00077F35" w:rsidP="00EB3AE0">
            <w:pPr>
              <w:rPr>
                <w:rFonts w:ascii="方正仿宋_GBK" w:eastAsia="方正仿宋_GBK" w:hAnsi="宋体" w:cs="仿宋_GB2312"/>
                <w:sz w:val="21"/>
                <w:szCs w:val="21"/>
                <w:lang w:val="zh-CN"/>
              </w:rPr>
            </w:pPr>
            <w:r>
              <w:rPr>
                <w:rFonts w:ascii="方正仿宋_GBK" w:eastAsia="方正仿宋_GBK" w:hAnsi="宋体" w:hint="eastAsia"/>
                <w:sz w:val="21"/>
                <w:szCs w:val="21"/>
              </w:rPr>
              <w:t>报价唯一</w:t>
            </w:r>
          </w:p>
        </w:tc>
        <w:tc>
          <w:tcPr>
            <w:tcW w:w="6259"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hint="eastAsia"/>
                <w:sz w:val="21"/>
                <w:szCs w:val="21"/>
              </w:rPr>
              <w:t>只能有一个有效报价，不得提交选择性报价。</w:t>
            </w:r>
          </w:p>
        </w:tc>
      </w:tr>
      <w:tr w:rsidR="00077F35" w:rsidTr="00EB3AE0">
        <w:trPr>
          <w:trHeight w:val="486"/>
        </w:trPr>
        <w:tc>
          <w:tcPr>
            <w:tcW w:w="675" w:type="dxa"/>
            <w:vAlign w:val="center"/>
          </w:tcPr>
          <w:p w:rsidR="00077F35" w:rsidRDefault="00077F35" w:rsidP="00EB3AE0">
            <w:pPr>
              <w:jc w:val="center"/>
              <w:rPr>
                <w:rFonts w:ascii="方正仿宋_GBK" w:eastAsia="方正仿宋_GBK" w:hAnsi="宋体" w:cs="宋体"/>
                <w:kern w:val="0"/>
                <w:sz w:val="21"/>
                <w:szCs w:val="21"/>
              </w:rPr>
            </w:pPr>
            <w:r>
              <w:rPr>
                <w:rFonts w:ascii="方正仿宋_GBK" w:eastAsia="方正仿宋_GBK" w:hAnsi="宋体" w:cs="宋体" w:hint="eastAsia"/>
                <w:kern w:val="0"/>
                <w:sz w:val="21"/>
                <w:szCs w:val="21"/>
              </w:rPr>
              <w:t>2</w:t>
            </w:r>
          </w:p>
        </w:tc>
        <w:tc>
          <w:tcPr>
            <w:tcW w:w="2694"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仿宋_GB2312" w:hint="eastAsia"/>
                <w:sz w:val="21"/>
                <w:szCs w:val="21"/>
              </w:rPr>
              <w:t>响应</w:t>
            </w:r>
            <w:r>
              <w:rPr>
                <w:rFonts w:ascii="方正仿宋_GBK" w:eastAsia="方正仿宋_GBK" w:hAnsi="宋体" w:cs="仿宋_GB2312" w:hint="eastAsia"/>
                <w:sz w:val="21"/>
                <w:szCs w:val="21"/>
                <w:lang w:val="zh-CN"/>
              </w:rPr>
              <w:t>文件份数</w:t>
            </w:r>
          </w:p>
        </w:tc>
        <w:tc>
          <w:tcPr>
            <w:tcW w:w="6259"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仿宋_GB2312" w:hint="eastAsia"/>
                <w:sz w:val="21"/>
                <w:szCs w:val="21"/>
              </w:rPr>
              <w:t>响应</w:t>
            </w:r>
            <w:r>
              <w:rPr>
                <w:rFonts w:ascii="方正仿宋_GBK" w:eastAsia="方正仿宋_GBK" w:hAnsi="宋体" w:cs="仿宋_GB2312" w:hint="eastAsia"/>
                <w:sz w:val="21"/>
                <w:szCs w:val="21"/>
                <w:lang w:val="zh-CN"/>
              </w:rPr>
              <w:t>文件正、副本数量（含电子文档）符合</w:t>
            </w:r>
            <w:r>
              <w:rPr>
                <w:rFonts w:ascii="方正仿宋_GBK" w:eastAsia="方正仿宋_GBK" w:hAnsi="宋体" w:cs="仿宋_GB2312" w:hint="eastAsia"/>
                <w:sz w:val="21"/>
                <w:szCs w:val="21"/>
              </w:rPr>
              <w:t>竞争性谈判</w:t>
            </w:r>
            <w:r>
              <w:rPr>
                <w:rFonts w:ascii="方正仿宋_GBK" w:eastAsia="方正仿宋_GBK" w:hAnsi="宋体" w:cs="仿宋_GB2312" w:hint="eastAsia"/>
                <w:sz w:val="21"/>
                <w:szCs w:val="21"/>
                <w:lang w:val="zh-CN"/>
              </w:rPr>
              <w:t>文件要求。</w:t>
            </w:r>
          </w:p>
        </w:tc>
      </w:tr>
      <w:tr w:rsidR="00077F35" w:rsidTr="00EB3AE0">
        <w:trPr>
          <w:trHeight w:val="405"/>
        </w:trPr>
        <w:tc>
          <w:tcPr>
            <w:tcW w:w="675" w:type="dxa"/>
            <w:vMerge w:val="restart"/>
            <w:vAlign w:val="center"/>
          </w:tcPr>
          <w:p w:rsidR="00077F35" w:rsidRDefault="00077F35" w:rsidP="00EB3AE0">
            <w:pPr>
              <w:jc w:val="center"/>
              <w:rPr>
                <w:rFonts w:ascii="方正仿宋_GBK" w:eastAsia="方正仿宋_GBK" w:hAnsi="宋体" w:cs="宋体"/>
                <w:kern w:val="0"/>
                <w:sz w:val="21"/>
                <w:szCs w:val="21"/>
              </w:rPr>
            </w:pPr>
            <w:r>
              <w:rPr>
                <w:rFonts w:ascii="方正仿宋_GBK" w:eastAsia="方正仿宋_GBK" w:hAnsi="宋体" w:cs="宋体" w:hint="eastAsia"/>
                <w:kern w:val="0"/>
                <w:sz w:val="21"/>
                <w:szCs w:val="21"/>
              </w:rPr>
              <w:t>3</w:t>
            </w:r>
          </w:p>
        </w:tc>
        <w:tc>
          <w:tcPr>
            <w:tcW w:w="2694"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宋体" w:hint="eastAsia"/>
                <w:kern w:val="0"/>
                <w:sz w:val="21"/>
                <w:szCs w:val="21"/>
              </w:rPr>
              <w:t>响应文件内容</w:t>
            </w:r>
          </w:p>
        </w:tc>
        <w:tc>
          <w:tcPr>
            <w:tcW w:w="6259" w:type="dxa"/>
            <w:vAlign w:val="center"/>
          </w:tcPr>
          <w:p w:rsidR="00077F35" w:rsidRPr="00B17B3F" w:rsidRDefault="00077F35" w:rsidP="00EB3AE0">
            <w:pPr>
              <w:pStyle w:val="ac"/>
              <w:rPr>
                <w:rFonts w:ascii="方正仿宋_GBK" w:eastAsia="方正仿宋_GBK" w:hAnsi="宋体" w:cs="宋体"/>
                <w:kern w:val="0"/>
                <w:sz w:val="21"/>
                <w:szCs w:val="21"/>
              </w:rPr>
            </w:pPr>
            <w:r w:rsidRPr="00B17B3F">
              <w:rPr>
                <w:rFonts w:ascii="方正仿宋_GBK" w:eastAsia="方正仿宋_GBK" w:hAnsi="宋体" w:cs="宋体" w:hint="eastAsia"/>
                <w:kern w:val="0"/>
                <w:sz w:val="21"/>
                <w:szCs w:val="21"/>
              </w:rPr>
              <w:t>对竞争性谈判文件第二篇、第三篇规定的谈判内容进行实质性响应。</w:t>
            </w:r>
          </w:p>
        </w:tc>
      </w:tr>
      <w:tr w:rsidR="00077F35" w:rsidTr="00EB3AE0">
        <w:trPr>
          <w:trHeight w:val="300"/>
        </w:trPr>
        <w:tc>
          <w:tcPr>
            <w:tcW w:w="675" w:type="dxa"/>
            <w:vMerge/>
            <w:vAlign w:val="center"/>
          </w:tcPr>
          <w:p w:rsidR="00077F35" w:rsidRDefault="00077F35" w:rsidP="00EB3AE0">
            <w:pPr>
              <w:jc w:val="center"/>
              <w:rPr>
                <w:rFonts w:ascii="方正仿宋_GBK" w:eastAsia="方正仿宋_GBK" w:hAnsi="宋体" w:cs="宋体"/>
                <w:kern w:val="0"/>
                <w:sz w:val="21"/>
                <w:szCs w:val="21"/>
              </w:rPr>
            </w:pPr>
          </w:p>
        </w:tc>
        <w:tc>
          <w:tcPr>
            <w:tcW w:w="2694"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宋体" w:hint="eastAsia"/>
                <w:kern w:val="0"/>
                <w:sz w:val="21"/>
                <w:szCs w:val="21"/>
              </w:rPr>
              <w:t>谈判有效期</w:t>
            </w:r>
          </w:p>
        </w:tc>
        <w:tc>
          <w:tcPr>
            <w:tcW w:w="6259" w:type="dxa"/>
            <w:vAlign w:val="center"/>
          </w:tcPr>
          <w:p w:rsidR="00077F35" w:rsidRDefault="00077F35" w:rsidP="00EB3AE0">
            <w:pPr>
              <w:rPr>
                <w:rFonts w:ascii="方正仿宋_GBK" w:eastAsia="方正仿宋_GBK" w:hAnsi="宋体" w:cs="宋体"/>
                <w:kern w:val="0"/>
                <w:sz w:val="21"/>
                <w:szCs w:val="21"/>
              </w:rPr>
            </w:pPr>
            <w:r>
              <w:rPr>
                <w:rFonts w:ascii="方正仿宋_GBK" w:eastAsia="方正仿宋_GBK" w:hAnsi="宋体" w:cs="宋体" w:hint="eastAsia"/>
                <w:kern w:val="0"/>
                <w:sz w:val="21"/>
                <w:szCs w:val="21"/>
              </w:rPr>
              <w:t>响应文件及有关承诺文件有效期为提交响应文件截止时间起90天。</w:t>
            </w:r>
          </w:p>
        </w:tc>
      </w:tr>
    </w:tbl>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谈判小组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（四）在谈判过程中谈判的任何一方不得向他人透露与谈判有关的技术资料、价格或其他信息。</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五）在谈判过程中，谈判小组可以根据竞争性谈判文件和谈判情况实质性变动采购需求中的技术（质量）、服务要求以及合同草案条款，但不得变动竞争性谈判文件中的其他内容。实质性变动的内容，须经采购人代表确认。对竞争性谈判文件作出的实质性变动是竞争性谈判文件的有效组成部分，谈判小组应当及时以书面形式同时通知所有参加谈判的供应商。供应商应当按照谈判文件的变动情况和谈判小组的要求重新提交响应文件，并由其法定代表人或授权代表签字或者加盖公章。由授权代表签字的，应当附法定代表人授权书。供应商为自然人的，应当由本人签字并附身份证明。</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（六）供应商在谈判时作出的所有书面承诺须由法定代表人（或其授权代表）或自然人（供应商为自然人）签署。</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lastRenderedPageBreak/>
        <w:t>（七）谈判结束后，谈判小组要求所有参加正式谈判的供应商在规定时间内同时书面提交最后报价及有关承诺（《最后报价表》在谈判现场向供应商提供）。</w:t>
      </w:r>
      <w:r>
        <w:rPr>
          <w:rFonts w:ascii="方正仿宋_GBK" w:eastAsia="方正仿宋_GBK" w:hAnsi="宋体"/>
          <w:sz w:val="24"/>
          <w:szCs w:val="24"/>
        </w:rPr>
        <w:t>已提交响应文件</w:t>
      </w:r>
      <w:r>
        <w:rPr>
          <w:rFonts w:ascii="方正仿宋_GBK" w:eastAsia="方正仿宋_GBK" w:hAnsi="宋体" w:hint="eastAsia"/>
          <w:sz w:val="24"/>
          <w:szCs w:val="24"/>
        </w:rPr>
        <w:t>但未在规定时间内进行最后报价</w:t>
      </w:r>
      <w:r>
        <w:rPr>
          <w:rFonts w:ascii="方正仿宋_GBK" w:eastAsia="方正仿宋_GBK" w:hAnsi="宋体"/>
          <w:sz w:val="24"/>
          <w:szCs w:val="24"/>
        </w:rPr>
        <w:t>的供应商，</w:t>
      </w:r>
      <w:r>
        <w:rPr>
          <w:rFonts w:ascii="方正仿宋_GBK" w:eastAsia="方正仿宋_GBK" w:hAnsi="宋体" w:hint="eastAsia"/>
          <w:sz w:val="24"/>
          <w:szCs w:val="24"/>
        </w:rPr>
        <w:t>视为放弃最后报价，以供应商响应文件中的报价为准。</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（八）评审的依据为竞争性谈判文件和响应文件（含有效的补充文件）。谈判小组判断响应文件对竞争性谈判文件的响应，仅基于响应文件本身而不靠外部证据。</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29" w:name="_Toc65660351"/>
      <w:bookmarkStart w:id="130" w:name="_Toc64732013"/>
      <w:bookmarkStart w:id="131" w:name="_Toc30639"/>
      <w:bookmarkStart w:id="132" w:name="_Toc11713"/>
      <w:bookmarkStart w:id="133" w:name="_Toc242358098"/>
      <w:r>
        <w:rPr>
          <w:rFonts w:ascii="方正仿宋_GBK" w:eastAsia="方正仿宋_GBK" w:hAnsi="宋体" w:hint="eastAsia"/>
          <w:sz w:val="24"/>
        </w:rPr>
        <w:t>二、</w:t>
      </w:r>
      <w:bookmarkStart w:id="134" w:name="OLE_LINK15"/>
      <w:r>
        <w:rPr>
          <w:rFonts w:ascii="方正仿宋_GBK" w:eastAsia="方正仿宋_GBK" w:hAnsi="宋体" w:hint="eastAsia"/>
          <w:sz w:val="24"/>
        </w:rPr>
        <w:t>评定成交的标准</w:t>
      </w:r>
      <w:bookmarkEnd w:id="129"/>
      <w:bookmarkEnd w:id="130"/>
      <w:bookmarkEnd w:id="131"/>
      <w:bookmarkEnd w:id="132"/>
      <w:bookmarkEnd w:id="133"/>
    </w:p>
    <w:bookmarkEnd w:id="134"/>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谈判小组将依照本竞争性谈判文件相关规定对技术（质量）和服务均能满足竞争性谈判实质性响应要求的供应商所提交的最后报价进行政策性扣减，并依据扣减后的价格按照由低到高的顺序提出3名以上成交候选人，并编写评审报告。</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注：政策性扣减方式</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1.供应商为非联合体参与谈判的，对小微型企业给予</w:t>
      </w:r>
      <w:r>
        <w:rPr>
          <w:rFonts w:ascii="方正仿宋_GBK" w:eastAsia="方正仿宋_GBK" w:hAnsi="宋体" w:hint="eastAsia"/>
          <w:sz w:val="24"/>
          <w:szCs w:val="24"/>
          <w:u w:val="single"/>
        </w:rPr>
        <w:t>10</w:t>
      </w:r>
      <w:r>
        <w:rPr>
          <w:rFonts w:ascii="方正仿宋_GBK" w:eastAsia="方正仿宋_GBK" w:hAnsi="宋体" w:hint="eastAsia"/>
          <w:sz w:val="24"/>
          <w:szCs w:val="24"/>
        </w:rPr>
        <w:t>%（</w:t>
      </w:r>
      <w:r>
        <w:rPr>
          <w:rFonts w:ascii="方正仿宋_GBK" w:eastAsia="方正仿宋_GBK" w:hAnsi="仿宋"/>
          <w:i/>
          <w:sz w:val="24"/>
          <w:szCs w:val="24"/>
        </w:rPr>
        <w:t>10</w:t>
      </w:r>
      <w:r>
        <w:rPr>
          <w:rFonts w:ascii="方正仿宋_GBK" w:eastAsia="方正仿宋_GBK" w:hAnsi="仿宋" w:hint="eastAsia"/>
          <w:i/>
          <w:sz w:val="24"/>
          <w:szCs w:val="24"/>
        </w:rPr>
        <w:t>%-</w:t>
      </w:r>
      <w:r>
        <w:rPr>
          <w:rFonts w:ascii="方正仿宋_GBK" w:eastAsia="方正仿宋_GBK" w:hAnsi="仿宋"/>
          <w:i/>
          <w:sz w:val="24"/>
          <w:szCs w:val="24"/>
        </w:rPr>
        <w:t>20</w:t>
      </w:r>
      <w:r>
        <w:rPr>
          <w:rFonts w:ascii="方正仿宋_GBK" w:eastAsia="方正仿宋_GBK" w:hAnsi="仿宋" w:hint="eastAsia"/>
          <w:i/>
          <w:sz w:val="24"/>
          <w:szCs w:val="24"/>
        </w:rPr>
        <w:t>%由采购人在幅度范围内确定</w:t>
      </w:r>
      <w:r>
        <w:rPr>
          <w:rFonts w:ascii="方正仿宋_GBK" w:eastAsia="方正仿宋_GBK" w:hAnsi="宋体" w:hint="eastAsia"/>
          <w:sz w:val="24"/>
          <w:szCs w:val="24"/>
        </w:rPr>
        <w:t>）的扣除，以扣除后的报价参与评审。</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2.监狱企业、残疾人福利性单位视同小型、微型企业。</w:t>
      </w:r>
    </w:p>
    <w:p w:rsidR="00466BB3" w:rsidRPr="000874C4" w:rsidRDefault="00466BB3" w:rsidP="000874C4">
      <w:pPr>
        <w:spacing w:line="440" w:lineRule="exact"/>
        <w:ind w:firstLineChars="200" w:firstLine="482"/>
        <w:rPr>
          <w:rFonts w:ascii="方正仿宋_GBK" w:eastAsia="方正仿宋_GBK" w:hAnsi="方正仿宋_GBK" w:cs="方正仿宋_GBK"/>
          <w:b/>
          <w:sz w:val="24"/>
          <w:szCs w:val="24"/>
        </w:rPr>
      </w:pPr>
      <w:r w:rsidRPr="000874C4">
        <w:rPr>
          <w:rFonts w:ascii="方正仿宋_GBK" w:eastAsia="方正仿宋_GBK" w:hAnsi="方正仿宋_GBK" w:cs="方正仿宋_GBK" w:hint="eastAsia"/>
          <w:b/>
          <w:sz w:val="24"/>
          <w:szCs w:val="24"/>
        </w:rPr>
        <w:t>（</w:t>
      </w:r>
      <w:r w:rsidR="000874C4" w:rsidRPr="000874C4">
        <w:rPr>
          <w:rFonts w:ascii="方正仿宋_GBK" w:eastAsia="方正仿宋_GBK" w:hAnsi="方正仿宋_GBK" w:cs="方正仿宋_GBK" w:hint="eastAsia"/>
          <w:b/>
          <w:sz w:val="24"/>
          <w:szCs w:val="24"/>
        </w:rPr>
        <w:t>二</w:t>
      </w:r>
      <w:r w:rsidRPr="000874C4">
        <w:rPr>
          <w:rFonts w:ascii="方正仿宋_GBK" w:eastAsia="方正仿宋_GBK" w:hAnsi="方正仿宋_GBK" w:cs="方正仿宋_GBK" w:hint="eastAsia"/>
          <w:b/>
          <w:sz w:val="24"/>
          <w:szCs w:val="24"/>
        </w:rPr>
        <w:t>）样衣评审：从以下几方面进行合格性检查评定，如果评定为不合格视为投标无效。</w:t>
      </w:r>
    </w:p>
    <w:p w:rsidR="00466BB3" w:rsidRPr="000874C4" w:rsidRDefault="00466BB3" w:rsidP="000874C4">
      <w:pPr>
        <w:spacing w:line="440" w:lineRule="exact"/>
        <w:ind w:firstLineChars="250" w:firstLine="602"/>
        <w:rPr>
          <w:rFonts w:ascii="方正仿宋_GBK" w:eastAsia="方正仿宋_GBK" w:hAnsi="方正仿宋_GBK" w:cs="方正仿宋_GBK"/>
          <w:b/>
          <w:sz w:val="24"/>
          <w:szCs w:val="24"/>
        </w:rPr>
      </w:pPr>
      <w:r w:rsidRPr="000874C4">
        <w:rPr>
          <w:rFonts w:ascii="方正仿宋_GBK" w:eastAsia="方正仿宋_GBK" w:hAnsi="方正仿宋_GBK" w:cs="方正仿宋_GBK" w:hint="eastAsia"/>
          <w:b/>
          <w:sz w:val="24"/>
          <w:szCs w:val="24"/>
        </w:rPr>
        <w:t>1.检查提交的样衣数量是否齐全，缺样或未提供视为投标无效；</w:t>
      </w:r>
    </w:p>
    <w:p w:rsidR="00466BB3" w:rsidRPr="000874C4" w:rsidRDefault="00466BB3" w:rsidP="000874C4">
      <w:pPr>
        <w:spacing w:line="440" w:lineRule="exact"/>
        <w:ind w:firstLineChars="250" w:firstLine="602"/>
        <w:rPr>
          <w:rFonts w:ascii="方正仿宋_GBK" w:eastAsia="方正仿宋_GBK" w:hAnsi="方正仿宋_GBK" w:cs="方正仿宋_GBK"/>
          <w:b/>
          <w:sz w:val="24"/>
          <w:szCs w:val="24"/>
        </w:rPr>
      </w:pPr>
      <w:r w:rsidRPr="000874C4">
        <w:rPr>
          <w:rFonts w:ascii="方正仿宋_GBK" w:eastAsia="方正仿宋_GBK" w:hAnsi="方正仿宋_GBK" w:cs="方正仿宋_GBK" w:hint="eastAsia"/>
          <w:b/>
          <w:sz w:val="24"/>
          <w:szCs w:val="24"/>
        </w:rPr>
        <w:t>2.根据提供的面料检查报告进行审查认定。</w:t>
      </w:r>
    </w:p>
    <w:p w:rsidR="00466BB3" w:rsidRPr="000874C4" w:rsidRDefault="00466BB3" w:rsidP="000874C4">
      <w:pPr>
        <w:spacing w:line="440" w:lineRule="exact"/>
        <w:ind w:firstLineChars="250" w:firstLine="602"/>
        <w:rPr>
          <w:rFonts w:ascii="方正仿宋_GBK" w:eastAsia="方正仿宋_GBK" w:hAnsi="方正仿宋_GBK" w:cs="方正仿宋_GBK"/>
          <w:b/>
          <w:sz w:val="24"/>
          <w:szCs w:val="24"/>
        </w:rPr>
      </w:pPr>
      <w:r w:rsidRPr="000874C4">
        <w:rPr>
          <w:rFonts w:ascii="方正仿宋_GBK" w:eastAsia="方正仿宋_GBK" w:hAnsi="方正仿宋_GBK" w:cs="方正仿宋_GBK" w:hint="eastAsia"/>
          <w:b/>
          <w:sz w:val="24"/>
          <w:szCs w:val="24"/>
        </w:rPr>
        <w:t>3.根据样品的面料、辅料的材质，包括但不限于面料舒适度高、光洁平整度高、纹路清晰度高、手感好、观感好、无异味等方面进行综合评定；</w:t>
      </w:r>
    </w:p>
    <w:p w:rsidR="000874C4" w:rsidRPr="000874C4" w:rsidRDefault="00466BB3" w:rsidP="000874C4">
      <w:pPr>
        <w:pStyle w:val="23"/>
        <w:spacing w:line="400" w:lineRule="exact"/>
        <w:ind w:firstLineChars="249" w:firstLine="600"/>
        <w:rPr>
          <w:rFonts w:ascii="方正仿宋_GBK" w:eastAsia="方正仿宋_GBK" w:hAnsi="方正仿宋_GBK" w:cs="方正仿宋_GBK"/>
          <w:b/>
          <w:sz w:val="24"/>
          <w:szCs w:val="24"/>
        </w:rPr>
      </w:pPr>
      <w:r w:rsidRPr="000874C4">
        <w:rPr>
          <w:rFonts w:ascii="方正仿宋_GBK" w:eastAsia="方正仿宋_GBK" w:hAnsi="方正仿宋_GBK" w:cs="方正仿宋_GBK" w:hint="eastAsia"/>
          <w:b/>
          <w:sz w:val="24"/>
          <w:szCs w:val="24"/>
        </w:rPr>
        <w:t>4.根据样品整体外观（包括但不限于板型好、体感舒适、视觉效果好、款式新颖等方面），以及样品整体效果、工艺质量（如平整度、牢固度、对称性、有无皱褶跳线、静电、沾灰等）进行综合评定。</w:t>
      </w:r>
    </w:p>
    <w:p w:rsidR="00466BB3" w:rsidRPr="00B729AA" w:rsidRDefault="000874C4" w:rsidP="00B729AA">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（三）若供应商的最后报价经扣减后价格相同，按技术（质量）的优劣顺序排列；以上都相同的，按服务条款的优劣顺序排列。</w:t>
      </w:r>
    </w:p>
    <w:p w:rsidR="00466BB3" w:rsidRPr="00B729AA" w:rsidRDefault="00466BB3" w:rsidP="00B729AA">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（四）成交价格=成交供应商的最后报价。</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35" w:name="_Toc29113"/>
      <w:bookmarkStart w:id="136" w:name="_Toc12644"/>
      <w:bookmarkStart w:id="137" w:name="_Toc65660352"/>
      <w:bookmarkStart w:id="138" w:name="_Toc242358099"/>
      <w:r>
        <w:rPr>
          <w:rFonts w:ascii="方正仿宋_GBK" w:eastAsia="方正仿宋_GBK" w:hAnsi="宋体" w:hint="eastAsia"/>
          <w:sz w:val="24"/>
        </w:rPr>
        <w:t>三、无效谈判</w:t>
      </w:r>
      <w:bookmarkEnd w:id="135"/>
      <w:bookmarkEnd w:id="136"/>
      <w:bookmarkEnd w:id="137"/>
      <w:bookmarkEnd w:id="138"/>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供应商发生以下条款情况之一者，视为无效谈判：</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（一）供应商不符合规定的资格条件的；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（二）供应商未通过实质性响应审查的；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（三）供应商的法定代表人（或其授权代表）或自然人未参加谈判的；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（四）供应商未在保证金到账截止时间前足额交纳所参与包保证金的；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（五）供应商所提交的响应文件未按“第七篇响应文件格式要求”要求签署或盖章的；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（六）供应商的最后报价超过采购预算或最高限价的；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（七）供应商不接受谈判小组修正后的价格的；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lastRenderedPageBreak/>
        <w:t>（八）单位负责人为同一人或者存在直接控股、管理关系的不同供应商，</w:t>
      </w:r>
      <w:r>
        <w:rPr>
          <w:rFonts w:ascii="方正仿宋_GBK" w:eastAsia="方正仿宋_GBK" w:hAnsi="宋体"/>
          <w:sz w:val="24"/>
          <w:szCs w:val="24"/>
        </w:rPr>
        <w:t>参加同一合同项</w:t>
      </w:r>
      <w:r>
        <w:rPr>
          <w:rFonts w:ascii="方正仿宋_GBK" w:eastAsia="方正仿宋_GBK" w:hAnsi="宋体" w:hint="eastAsia"/>
          <w:sz w:val="24"/>
          <w:szCs w:val="24"/>
        </w:rPr>
        <w:t>（包）谈判的；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（九）为采购项目提供整体设计、规范编制或者项目管理、监理、检测等服务的供应商再参加该采购项目的其他采购活动的；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（十）同一</w:t>
      </w:r>
      <w:r>
        <w:rPr>
          <w:rFonts w:ascii="方正仿宋_GBK" w:eastAsia="方正仿宋_GBK" w:hAnsi="宋体"/>
          <w:sz w:val="24"/>
          <w:szCs w:val="24"/>
        </w:rPr>
        <w:t>合同项</w:t>
      </w:r>
      <w:r>
        <w:rPr>
          <w:rFonts w:ascii="方正仿宋_GBK" w:eastAsia="方正仿宋_GBK" w:hAnsi="宋体" w:hint="eastAsia"/>
          <w:sz w:val="24"/>
          <w:szCs w:val="24"/>
        </w:rPr>
        <w:t>（包）</w:t>
      </w:r>
      <w:r>
        <w:rPr>
          <w:rFonts w:ascii="方正仿宋_GBK" w:eastAsia="方正仿宋_GBK" w:hAnsi="宋体"/>
          <w:sz w:val="24"/>
          <w:szCs w:val="24"/>
        </w:rPr>
        <w:t>下</w:t>
      </w:r>
      <w:r>
        <w:rPr>
          <w:rFonts w:ascii="方正仿宋_GBK" w:eastAsia="方正仿宋_GBK" w:hAnsi="宋体" w:hint="eastAsia"/>
          <w:sz w:val="24"/>
          <w:szCs w:val="24"/>
        </w:rPr>
        <w:t>的货物，制造商参与谈判，再委托代理商参与谈判的；</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（十一）供应商响应文件内容有与国家现行法律法规相违背的内容，或附有采购人无法接受条件的；</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（十二）法律、法规和竞争性谈判文件规定的其他无效情形。</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39" w:name="_Toc29298"/>
      <w:bookmarkStart w:id="140" w:name="_Toc65660353"/>
      <w:bookmarkStart w:id="141" w:name="_Toc28422"/>
      <w:bookmarkStart w:id="142" w:name="_Toc242358100"/>
      <w:bookmarkStart w:id="143" w:name="OLE_LINK24"/>
      <w:r>
        <w:rPr>
          <w:rFonts w:ascii="方正仿宋_GBK" w:eastAsia="方正仿宋_GBK" w:hAnsi="宋体" w:hint="eastAsia"/>
          <w:sz w:val="24"/>
        </w:rPr>
        <w:t>四、采购终止</w:t>
      </w:r>
      <w:bookmarkEnd w:id="139"/>
      <w:bookmarkEnd w:id="140"/>
      <w:bookmarkEnd w:id="141"/>
      <w:bookmarkEnd w:id="142"/>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出现下列情形之一的，采购人应当终止竞争性谈判采购活动，发布项目终止公告并说明原因，重新开展采购活动：</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（一）因情况变化，不再符合规定的竞争性谈判采购方式适用情形的；</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（二）出现影响采购公正的违法、违规行为的；</w:t>
      </w:r>
    </w:p>
    <w:p w:rsidR="00AD24FC"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（三）在采购过程中符</w:t>
      </w:r>
      <w:r w:rsidRPr="00D205D0">
        <w:rPr>
          <w:rFonts w:ascii="方正仿宋_GBK" w:eastAsia="方正仿宋_GBK" w:hAnsi="宋体" w:hint="eastAsia"/>
          <w:sz w:val="24"/>
          <w:szCs w:val="24"/>
        </w:rPr>
        <w:t>合竞争要求的供应商或者报价未超过采购预算的供应商不足3家的</w:t>
      </w:r>
      <w:r w:rsidR="00D205D0">
        <w:rPr>
          <w:rFonts w:ascii="方正仿宋_GBK" w:eastAsia="方正仿宋_GBK" w:hAnsi="宋体" w:hint="eastAsia"/>
          <w:sz w:val="24"/>
          <w:szCs w:val="24"/>
        </w:rPr>
        <w:t>。</w:t>
      </w:r>
      <w:r w:rsidR="00AD24FC" w:rsidRPr="00AD24FC">
        <w:rPr>
          <w:rFonts w:ascii="方正仿宋_GBK" w:eastAsia="方正仿宋_GBK" w:hAnsi="宋体"/>
          <w:sz w:val="24"/>
          <w:szCs w:val="24"/>
        </w:rPr>
        <w:t>本项目属于限额以下自主采购项目，有效供应商为 2 家时，谈判小组经论证认为具备有效竞争的，可继续谈判；有效供应商仅 1 家的，应当终止本次谈判。</w:t>
      </w:r>
    </w:p>
    <w:bookmarkEnd w:id="143"/>
    <w:p w:rsidR="00077F35" w:rsidRDefault="00077F35" w:rsidP="00077F35">
      <w:pPr>
        <w:pStyle w:val="2"/>
        <w:spacing w:before="0" w:after="0" w:line="360" w:lineRule="auto"/>
        <w:jc w:val="center"/>
        <w:rPr>
          <w:rFonts w:ascii="方正小标宋_GBK" w:eastAsia="方正小标宋_GBK"/>
          <w:b w:val="0"/>
          <w:sz w:val="36"/>
          <w:szCs w:val="30"/>
        </w:rPr>
      </w:pPr>
      <w:r>
        <w:rPr>
          <w:rFonts w:ascii="方正仿宋_GBK" w:eastAsia="方正仿宋_GBK" w:hAnsi="宋体"/>
          <w:sz w:val="24"/>
          <w:szCs w:val="24"/>
        </w:rPr>
        <w:br w:type="page"/>
      </w:r>
      <w:bookmarkStart w:id="144" w:name="_Toc65660354"/>
      <w:bookmarkStart w:id="145" w:name="_Toc10768"/>
      <w:bookmarkStart w:id="146" w:name="_Toc20055"/>
      <w:bookmarkStart w:id="147" w:name="_Toc242358101"/>
      <w:r>
        <w:rPr>
          <w:rFonts w:ascii="方正小标宋_GBK" w:eastAsia="方正小标宋_GBK" w:hint="eastAsia"/>
          <w:b w:val="0"/>
          <w:sz w:val="36"/>
          <w:szCs w:val="30"/>
        </w:rPr>
        <w:lastRenderedPageBreak/>
        <w:t>第五篇  供应商须知</w:t>
      </w:r>
      <w:bookmarkEnd w:id="144"/>
      <w:bookmarkEnd w:id="145"/>
      <w:bookmarkEnd w:id="146"/>
      <w:bookmarkEnd w:id="147"/>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48" w:name="_Toc5290"/>
      <w:bookmarkStart w:id="149" w:name="_Toc16524"/>
      <w:bookmarkStart w:id="150" w:name="_Toc65660355"/>
      <w:bookmarkStart w:id="151" w:name="_Toc242358102"/>
      <w:r>
        <w:rPr>
          <w:rFonts w:ascii="方正仿宋_GBK" w:eastAsia="方正仿宋_GBK" w:hAnsi="宋体" w:hint="eastAsia"/>
          <w:sz w:val="24"/>
        </w:rPr>
        <w:t>一、谈判费用</w:t>
      </w:r>
      <w:bookmarkEnd w:id="148"/>
      <w:bookmarkEnd w:id="149"/>
      <w:bookmarkEnd w:id="150"/>
      <w:bookmarkEnd w:id="151"/>
    </w:p>
    <w:p w:rsidR="00077F35" w:rsidRDefault="00077F35" w:rsidP="00077F35">
      <w:pPr>
        <w:pStyle w:val="18"/>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参与谈判的供应商应承担其编制响应文件与递交响应文件所涉及的一切费用，不论谈判结果如何，采购人在任何情况下无义务也无责任承担这些费用。</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52" w:name="_Toc65660356"/>
      <w:bookmarkStart w:id="153" w:name="_Toc5915"/>
      <w:bookmarkStart w:id="154" w:name="_Toc31739"/>
      <w:bookmarkStart w:id="155" w:name="_Toc242358103"/>
      <w:r>
        <w:rPr>
          <w:rFonts w:ascii="方正仿宋_GBK" w:eastAsia="方正仿宋_GBK" w:hAnsi="宋体" w:hint="eastAsia"/>
          <w:sz w:val="24"/>
        </w:rPr>
        <w:t>二、竞争性谈判文件</w:t>
      </w:r>
      <w:bookmarkEnd w:id="152"/>
      <w:bookmarkEnd w:id="153"/>
      <w:bookmarkEnd w:id="154"/>
      <w:bookmarkEnd w:id="155"/>
      <w:r>
        <w:rPr>
          <w:rFonts w:ascii="方正仿宋_GBK" w:eastAsia="方正仿宋_GBK" w:hAnsi="宋体"/>
          <w:sz w:val="24"/>
        </w:rPr>
        <w:tab/>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（一）竞争性谈判文件由竞争性谈判邀请书、谈判项目技术（质量）需求、谈判项目服务需求、采购程序、评定成交的标准、无效谈判及采购终止、供应商须知、合同草案条款、响应文件格式要求七部分组成。</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（二）采购人（或采购代理机构）所作的一切有效的书面通知、修改及补充，都是竞争性谈判文件不可分割的部分。</w:t>
      </w:r>
    </w:p>
    <w:p w:rsidR="00077F35" w:rsidRDefault="00077F35" w:rsidP="00077F35">
      <w:pPr>
        <w:snapToGrid w:val="0"/>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（三）本竞争性谈判文件中，谈判小组根据与供应商谈判情况可能实质性变动的内容为竞争性谈判文件第二、三、六篇全部内容。</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56" w:name="_Toc9532"/>
      <w:bookmarkStart w:id="157" w:name="_Toc65660357"/>
      <w:bookmarkStart w:id="158" w:name="_Toc3061"/>
      <w:bookmarkStart w:id="159" w:name="_Toc242358104"/>
      <w:r>
        <w:rPr>
          <w:rFonts w:ascii="方正仿宋_GBK" w:eastAsia="方正仿宋_GBK" w:hAnsi="宋体" w:hint="eastAsia"/>
          <w:sz w:val="24"/>
        </w:rPr>
        <w:t>三、谈判要求</w:t>
      </w:r>
      <w:bookmarkEnd w:id="156"/>
      <w:bookmarkEnd w:id="157"/>
      <w:bookmarkEnd w:id="158"/>
      <w:bookmarkEnd w:id="159"/>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（一）响应文件</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供应商应当按照竞争性谈判文件的要求编制响应文件，并对竞争性谈判文件提出的要求和条件作出实质性响应，响应文件原则上采用软面订本。</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1.响应文件组成</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响应文件由“第七篇响应文件格式要求”规定的部分和供应商所作的一切有效补充、修改和承诺等文件组成，供应商应按照“第七篇响应文件格式”规定进行编写和装订，也可在基本格式基础上对表格进行扩展，未规定格式的由供应商自定格式。</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2.联合体</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2.1两个以上供应商可以组成一个谈判联合体，以一个供应商的身份参与谈判。</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2.2以联合体形式参加谈判的，联合体各方均应</w:t>
      </w:r>
      <w:r>
        <w:rPr>
          <w:rFonts w:ascii="方正仿宋_GBK" w:eastAsia="方正仿宋_GBK" w:hAnsi="宋体" w:cs="宋体" w:hint="eastAsia"/>
          <w:kern w:val="0"/>
          <w:sz w:val="24"/>
          <w:szCs w:val="24"/>
        </w:rPr>
        <w:t>满足供应商资格要求（详见“第一篇”）</w:t>
      </w:r>
      <w:r>
        <w:rPr>
          <w:rFonts w:ascii="方正仿宋_GBK" w:eastAsia="方正仿宋_GBK" w:hAnsi="宋体" w:hint="eastAsia"/>
          <w:sz w:val="24"/>
        </w:rPr>
        <w:t>。联合体中有同类资质的供应商按照联合体分工承担相同工作的，应当按照资质等级较低的供应商确定资质等级。</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2.3联合体各方之间应当签订共同联合协议，共同联合协议中应确定主办方（主体），代表联合体进行谈判和澄清。共同联合协议应明确约定联合体各方承担的工作和相应的责任，并将共同联合协议连同响应文件一并提交采购</w:t>
      </w:r>
      <w:r w:rsidR="0061693B">
        <w:rPr>
          <w:rFonts w:ascii="方正仿宋_GBK" w:eastAsia="方正仿宋_GBK" w:hAnsi="宋体" w:hint="eastAsia"/>
          <w:sz w:val="24"/>
        </w:rPr>
        <w:t>人</w:t>
      </w:r>
      <w:r>
        <w:rPr>
          <w:rFonts w:ascii="方正仿宋_GBK" w:eastAsia="方正仿宋_GBK" w:hAnsi="宋体" w:hint="eastAsia"/>
          <w:sz w:val="24"/>
        </w:rPr>
        <w:t>。</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2.4以联合体形式参加政府采购活动的，联合体各方不得再单独参加或者与其他供应商另外组成联合体参加同一合同项下的政府采购活动。</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2.5联合体谈判业绩计算，按照共同联合协议分工认定。</w:t>
      </w:r>
    </w:p>
    <w:p w:rsidR="00077F35" w:rsidRDefault="00077F35" w:rsidP="00077F35">
      <w:pPr>
        <w:spacing w:line="400" w:lineRule="exact"/>
        <w:ind w:firstLineChars="200" w:firstLine="480"/>
        <w:rPr>
          <w:rFonts w:ascii="方正仿宋_GBK" w:eastAsia="方正仿宋_GBK" w:hAnsi="宋体"/>
          <w:sz w:val="24"/>
        </w:rPr>
      </w:pPr>
      <w:r>
        <w:rPr>
          <w:rFonts w:ascii="方正仿宋_GBK" w:eastAsia="方正仿宋_GBK" w:hAnsi="宋体" w:hint="eastAsia"/>
          <w:sz w:val="24"/>
        </w:rPr>
        <w:t>2.6两个以上的自然人、法人或者其他组织组成一个联合体，以一个供应商的身份共同参加政府采购活动的，应当对所有联合体成员进行信用记录查询，联合体成员存在不良信用记录的，视同联合体存在不良信用记录。</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rPr>
        <w:lastRenderedPageBreak/>
        <w:t>2.7以联合体谈判的，共同联合协议中应确定主办方（主体），代表联合体进行谈判和澄清。法定代表人授权委托书由联合体主办方（主体）出具。联合体各方均应满足供应商资格要求（详见“第一篇”）。</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3.谈判有效期：响应文件及有关承诺文件有效期为提交响应文件截止时间起90天。</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（二）保证金：</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1.供应商提交保证金金额和方式详见“</w:t>
      </w:r>
      <w:r>
        <w:rPr>
          <w:rFonts w:ascii="方正仿宋_GBK" w:eastAsia="方正仿宋_GBK" w:hAnsi="宋体" w:hint="eastAsia"/>
          <w:b/>
          <w:sz w:val="24"/>
          <w:szCs w:val="24"/>
          <w:u w:val="single"/>
        </w:rPr>
        <w:t>第一篇  五、保证金”</w:t>
      </w:r>
      <w:r>
        <w:rPr>
          <w:rFonts w:ascii="方正仿宋_GBK" w:eastAsia="方正仿宋_GBK" w:hAnsi="宋体" w:hint="eastAsia"/>
          <w:sz w:val="24"/>
          <w:szCs w:val="24"/>
        </w:rPr>
        <w:t>；</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2.发生以下情况之一者，保证金不予退还：</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2.1供应商在提交响应文件截止时间后撤回响应文件的；</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2.2供应商在响应文件中提供虚假材料的；</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2.3除因不可抗力或竞争性谈判文件认可的情形以外，成交供应商不与采购人签订合同的；</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2.4供应商与采购人、其他供应商恶意串通的；</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2.5成交供应商不按规定的时间或拒绝按成交状态签订合同（即不按照采购文件确定的合同文本以及采购标的、规格型号、采购金额、采购数量、技术（质量）和服务要求等事项签订政府采购合同的）。</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3.</w:t>
      </w:r>
      <w:r>
        <w:rPr>
          <w:rFonts w:ascii="方正仿宋_GBK" w:eastAsia="方正仿宋_GBK" w:hAnsi="宋体" w:hint="eastAsia"/>
          <w:sz w:val="24"/>
        </w:rPr>
        <w:t>保证金的有效期限在谈判有效期过后三十天继续有效。</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（三）修正错误</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若供应商所递交的响应文件或最后报价中的价格出现大写金额和小写金额不一致的错误，以大写金额修正为准。</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谈判小组按上述修正错误的原则及方法修正供应商的报价，供应商同意并签署确认后，修正后的报价对供应商具有约束作用。如果供应商不接受修正后的价格，将视为无效谈判。</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（四）提交响应文件的份数和签署</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响应文件一式四份，其中正本一份，副本二份，电子文档一份（电子文档内容应与纸质文件正本一致，如不一致以纸质文件正本为准。推荐采用光盘或U盘为电子文档载体）；副本可为正本的复印件，应与正本一致，如出现不一致情况以正本为准。</w:t>
      </w:r>
    </w:p>
    <w:p w:rsidR="00077F35" w:rsidRDefault="00077F35" w:rsidP="00077F35">
      <w:pPr>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szCs w:val="24"/>
        </w:rPr>
        <w:t>2.</w:t>
      </w:r>
      <w:r>
        <w:rPr>
          <w:rFonts w:ascii="方正仿宋_GBK" w:eastAsia="方正仿宋_GBK" w:hAnsi="宋体" w:hint="eastAsia"/>
          <w:sz w:val="24"/>
        </w:rPr>
        <w:t>在响应文件正本中，竞争性谈判文件第七篇响应文件格式中规定签署、盖章的地方必须按其规定签署、盖章。</w:t>
      </w:r>
    </w:p>
    <w:p w:rsidR="00077F35" w:rsidRDefault="00077F35" w:rsidP="00077F35">
      <w:pPr>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rPr>
        <w:t>3.若供应商对响应文件的错处作必要修改，则应在修改处加盖供应商公章或由法定代表人（或其授权代表）或自然人</w:t>
      </w:r>
      <w:r>
        <w:rPr>
          <w:rFonts w:ascii="方正仿宋_GBK" w:eastAsia="方正仿宋_GBK" w:hAnsi="宋体" w:hint="eastAsia"/>
          <w:sz w:val="24"/>
          <w:szCs w:val="24"/>
        </w:rPr>
        <w:t>（供应商为自然人）签署</w:t>
      </w:r>
      <w:r>
        <w:rPr>
          <w:rFonts w:ascii="方正仿宋_GBK" w:eastAsia="方正仿宋_GBK" w:hAnsi="宋体" w:hint="eastAsia"/>
          <w:sz w:val="24"/>
        </w:rPr>
        <w:t>确认。</w:t>
      </w:r>
    </w:p>
    <w:p w:rsidR="00077F35" w:rsidRDefault="00077F35" w:rsidP="00077F35">
      <w:pPr>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rPr>
        <w:t>4.电报、电话、传真形式的响应文件概不接受。</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（五）响应文件的递交</w:t>
      </w:r>
    </w:p>
    <w:p w:rsidR="00077F35" w:rsidRDefault="00077F35" w:rsidP="00077F35">
      <w:pPr>
        <w:pStyle w:val="ab"/>
        <w:spacing w:line="400" w:lineRule="exact"/>
        <w:ind w:firstLineChars="200" w:firstLine="480"/>
        <w:rPr>
          <w:rFonts w:ascii="方正仿宋_GBK" w:eastAsia="方正仿宋_GBK" w:hAnsi="宋体"/>
          <w:sz w:val="24"/>
        </w:rPr>
      </w:pPr>
      <w:r>
        <w:rPr>
          <w:rFonts w:ascii="方正仿宋_GBK" w:eastAsia="方正仿宋_GBK" w:hAnsi="宋体" w:hint="eastAsia"/>
          <w:sz w:val="24"/>
          <w:szCs w:val="24"/>
        </w:rPr>
        <w:t>响应文件的正本、副本以及电子文档均应密封送达谈判地点，应在封套上注明谈判项目名称、供应商名称。若正本、副本以及电子文档分别进行密封的，还应在封套上注明“正本”、“副本”、“电子文档”字样。</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（六）响应文件语言：简体中文</w:t>
      </w:r>
    </w:p>
    <w:p w:rsidR="00077F35" w:rsidRDefault="00077F35" w:rsidP="00077F35">
      <w:pPr>
        <w:snapToGrid w:val="0"/>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lastRenderedPageBreak/>
        <w:t>（七）供应商参与人员</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各供应商应当派1-2名代表参与谈判，至少1人应为法定代表人（或其授权代表）或自然人（供应商为自然人）。</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60" w:name="_Toc65660358"/>
      <w:bookmarkStart w:id="161" w:name="_Toc6242"/>
      <w:bookmarkStart w:id="162" w:name="_Toc14702"/>
      <w:bookmarkStart w:id="163" w:name="_Toc242358105"/>
      <w:r>
        <w:rPr>
          <w:rFonts w:ascii="方正仿宋_GBK" w:eastAsia="方正仿宋_GBK" w:hAnsi="宋体" w:hint="eastAsia"/>
          <w:sz w:val="24"/>
        </w:rPr>
        <w:t>四、成交供应商的确定和变更</w:t>
      </w:r>
      <w:bookmarkEnd w:id="160"/>
      <w:bookmarkEnd w:id="161"/>
      <w:bookmarkEnd w:id="162"/>
      <w:bookmarkEnd w:id="163"/>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（一）采购</w:t>
      </w:r>
      <w:r w:rsidR="0061693B">
        <w:rPr>
          <w:rFonts w:ascii="方正仿宋_GBK" w:eastAsia="方正仿宋_GBK" w:hAnsi="宋体" w:hint="eastAsia"/>
          <w:sz w:val="24"/>
          <w:szCs w:val="24"/>
        </w:rPr>
        <w:t>人</w:t>
      </w:r>
      <w:r>
        <w:rPr>
          <w:rFonts w:ascii="方正仿宋_GBK" w:eastAsia="方正仿宋_GBK" w:hAnsi="宋体" w:hint="eastAsia"/>
          <w:sz w:val="24"/>
          <w:szCs w:val="24"/>
        </w:rPr>
        <w:t>应当在评审结束后2个工作日内将评审报告送采购人确认。采购人应当在收到评审报告后5个工作日内，从评审报告提出的成交候选人中，根据质量和服务均能满足采购文件实质性响应要求且最后报价最低的原则确定成交供应商，也可以书面授权谈判小组直接确定成交供应商。采购人逾期未确定成交供应商且不提出异议的，视为确定评审报告提出的最后报价最低的供应商为成交供应商。</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（二）成交供应商的变更</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1.成交供应商拒绝签订政府采购合同的，采购人可以按照评审报告推荐的成交候选人顺序，确定排名下一位的候选人为成交供应商，也可以重新开展政府采购活动。拒绝签订政府采购合同的成交供应商不得参加对该项目重新开展的采购活动。</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2.成交供应商无充分理由放弃成交的，采购人将向同级财政部门报告，财政部门将根据相关法律法规的规定进行处理。</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64" w:name="_Toc65660359"/>
      <w:bookmarkStart w:id="165" w:name="_Toc29821"/>
      <w:bookmarkStart w:id="166" w:name="_Toc1092"/>
      <w:bookmarkStart w:id="167" w:name="_Toc242358106"/>
      <w:r>
        <w:rPr>
          <w:rFonts w:ascii="方正仿宋_GBK" w:eastAsia="方正仿宋_GBK" w:hAnsi="宋体" w:hint="eastAsia"/>
          <w:sz w:val="24"/>
        </w:rPr>
        <w:t>五、成交通知</w:t>
      </w:r>
      <w:bookmarkEnd w:id="164"/>
      <w:bookmarkEnd w:id="165"/>
      <w:bookmarkEnd w:id="166"/>
      <w:bookmarkEnd w:id="167"/>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（一）成交供应商确定后，采购人将在行采家（www.gec123.com）、重庆市黔江区民族职业教育中心门户网（www.qjzjzx.cn）上发布成交结果公告。</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（二）结果公告发出同时，采购人将以书面形式发出《成交通知书》。《成交通知书》一经发出即发生法律效力。</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（三）《成交通知书》将作为签订合同的依据。</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68" w:name="_Toc1010"/>
      <w:bookmarkStart w:id="169" w:name="_Toc30909"/>
      <w:bookmarkStart w:id="170" w:name="_Toc65660360"/>
      <w:bookmarkStart w:id="171" w:name="_Toc242358107"/>
      <w:r>
        <w:rPr>
          <w:rFonts w:ascii="方正仿宋_GBK" w:eastAsia="方正仿宋_GBK" w:hAnsi="宋体" w:hint="eastAsia"/>
          <w:sz w:val="24"/>
        </w:rPr>
        <w:t>六、关于质疑和投诉</w:t>
      </w:r>
      <w:bookmarkEnd w:id="168"/>
      <w:bookmarkEnd w:id="169"/>
      <w:bookmarkEnd w:id="170"/>
      <w:bookmarkEnd w:id="171"/>
    </w:p>
    <w:p w:rsidR="00077F35" w:rsidRDefault="00077F35" w:rsidP="00077F35">
      <w:pPr>
        <w:spacing w:line="400" w:lineRule="exact"/>
        <w:ind w:firstLineChars="150" w:firstLine="360"/>
        <w:outlineLvl w:val="2"/>
        <w:rPr>
          <w:rFonts w:ascii="方正仿宋_GBK" w:eastAsia="方正仿宋_GBK" w:hAnsi="宋体"/>
          <w:sz w:val="24"/>
          <w:szCs w:val="24"/>
        </w:rPr>
      </w:pPr>
      <w:r>
        <w:rPr>
          <w:rFonts w:ascii="方正仿宋_GBK" w:eastAsia="方正仿宋_GBK" w:hAnsi="宋体" w:hint="eastAsia"/>
          <w:sz w:val="24"/>
          <w:szCs w:val="24"/>
        </w:rPr>
        <w:t xml:space="preserve"> （一）质疑</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供应商认为采购文件、采购过程和成交结果使自己的权益收到伤害的，可向采购人以书面形式提出质疑。</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 xml:space="preserve">提出质疑的应当是参与所质疑项目采购活动的供应商。 </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1.质疑时限、内容</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1.1供应商认为采购文件、采购过程、成交结果使自己的权益受到损害的，可以在知道或者应知其权益受到损害之日起7个工作日内，以书面形式向采购人提出质疑。</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1.2供应商提出质疑应当提交质疑函和必要的证明材料，质疑函应当包括下列内容：</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1.2.1供应商的姓名或者名称、地址、邮编、联系人及联系电话；</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1.2.2</w:t>
      </w:r>
      <w:r>
        <w:rPr>
          <w:rFonts w:ascii="方正仿宋_GBK" w:eastAsia="方正仿宋_GBK" w:hAnsi="宋体" w:hint="eastAsia"/>
          <w:sz w:val="24"/>
          <w:szCs w:val="24"/>
        </w:rPr>
        <w:t>质疑项目的项目名称、项目号以及采购执行编号</w:t>
      </w:r>
      <w:r>
        <w:rPr>
          <w:rFonts w:ascii="方正仿宋_GBK" w:eastAsia="方正仿宋_GBK" w:hAnsi="仿宋" w:cs="仿宋" w:hint="eastAsia"/>
          <w:sz w:val="24"/>
        </w:rPr>
        <w:t>；</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1.2.3具体、明确的质疑事项和与质疑事项相关的请求；</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1.2.4事实依据；</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1.2.5必要的法律依据；</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lastRenderedPageBreak/>
        <w:t>1.2.6提出质疑的日期；</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1.2.7营业执照（或事业单位法人证书，或个体工商户营业执照或有效的自然人身份证明）复印件；</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1.2.8法定代表人授权委托书原件、法定代表人身份证复印件和其授权代表的身份证复印件（供应商为自然人的提供自然人身份证复印件）；</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1.3供应商为自然人的，质疑函应当由本人签字；供应商为法人或者其他组织的，质疑函应当由法定代表人、主要负责人，或者其授权代表签字或者盖章，并加盖公章。</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2.质疑答复</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采购人应当在收到供应商的书面质疑后七个工作日内作出答复，并以书面形式通知质疑供应商和其他有关供应商。</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3.其他</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3.1供应商应按照《政府采购质疑和投诉办法》（财政部令第94号）及相关法律法规要求，在法定质疑期内一次性提出针对同一采购程序环节的质疑。</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3.2质疑函范本可在财政部门户网站和中国政府采购网下载。</w:t>
      </w:r>
    </w:p>
    <w:p w:rsidR="00077F35" w:rsidRDefault="00077F35" w:rsidP="00077F35">
      <w:pPr>
        <w:spacing w:line="400" w:lineRule="exact"/>
        <w:ind w:right="12" w:firstLine="480"/>
        <w:outlineLvl w:val="2"/>
        <w:rPr>
          <w:rFonts w:ascii="方正仿宋_GBK" w:eastAsia="方正仿宋_GBK" w:hAnsi="仿宋" w:cs="仿宋"/>
          <w:sz w:val="24"/>
        </w:rPr>
      </w:pPr>
      <w:r>
        <w:rPr>
          <w:rFonts w:ascii="方正仿宋_GBK" w:eastAsia="方正仿宋_GBK" w:hAnsi="仿宋" w:cs="仿宋" w:hint="eastAsia"/>
          <w:sz w:val="24"/>
        </w:rPr>
        <w:t>（二）投诉</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1.供应商对采购的答复不满意，或者采购人未在规定时间内作出答复的，可以在答复期满后15个工作日内按照相关法律法规向财政部门提起投诉。</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2.供应商应按照《政府采购质疑和投诉办法》（财政部令第94号）及相关法律法规要求递交投诉书和必要的证明材料。投诉书范本可在财政部门户网站和中国政府采购网下载。</w:t>
      </w:r>
    </w:p>
    <w:p w:rsidR="00077F35" w:rsidRDefault="00077F35" w:rsidP="00077F35">
      <w:pPr>
        <w:spacing w:line="400" w:lineRule="exact"/>
        <w:ind w:right="12" w:firstLine="480"/>
        <w:rPr>
          <w:rFonts w:ascii="方正仿宋_GBK" w:eastAsia="方正仿宋_GBK" w:hAnsi="仿宋" w:cs="仿宋"/>
          <w:sz w:val="24"/>
        </w:rPr>
      </w:pPr>
      <w:r>
        <w:rPr>
          <w:rFonts w:ascii="方正仿宋_GBK" w:eastAsia="方正仿宋_GBK" w:hAnsi="仿宋" w:cs="仿宋" w:hint="eastAsia"/>
          <w:sz w:val="24"/>
        </w:rPr>
        <w:t>3.投诉书应当使用中文，相关当事人提供外文书证或者外国语视听资料的，应当附有中文译本，由翻译机构盖章或者翻译人员签名；相关当事人向财政部门提供的在中华人民共和国领域外形成的证据，应当说明来源，经所在国公证机关证明，并经中华人民共和国驻该国使领馆认证，或者履行中华人民共和国与证据所在国订立的有关条约中规定的证明手续；相关当事人提供的在香港特别行政区、澳门特别行政区和台湾地区内形成的证据，应当履行相关的证明手续。</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仿宋" w:cs="仿宋" w:hint="eastAsia"/>
          <w:sz w:val="24"/>
        </w:rPr>
        <w:t>4.在确定受理投诉后，财政部门自受理投诉之日起30个工作日内（需要检验、检测、鉴定、专家评审以及需要投诉人补正材料的，所需时间不计算在投诉处理期限内）对投诉事项做出处理决定。</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72" w:name="_Toc16648"/>
      <w:bookmarkStart w:id="173" w:name="_Toc65660361"/>
      <w:bookmarkStart w:id="174" w:name="_Toc3127"/>
      <w:bookmarkStart w:id="175" w:name="_Toc242358108"/>
      <w:r>
        <w:rPr>
          <w:rFonts w:ascii="方正仿宋_GBK" w:eastAsia="方正仿宋_GBK" w:hAnsi="宋体" w:hint="eastAsia"/>
          <w:sz w:val="24"/>
        </w:rPr>
        <w:t>七、签订合同</w:t>
      </w:r>
      <w:bookmarkEnd w:id="172"/>
      <w:bookmarkEnd w:id="173"/>
      <w:bookmarkEnd w:id="174"/>
      <w:bookmarkEnd w:id="175"/>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（一）</w:t>
      </w:r>
      <w:r>
        <w:rPr>
          <w:rFonts w:ascii="方正仿宋_GBK" w:eastAsia="方正仿宋_GBK" w:hAnsi="方正仿宋_GBK" w:hint="eastAsia"/>
          <w:sz w:val="24"/>
        </w:rPr>
        <w:t>采购人原则上应在成交通知书发出之日起5日内和成交供应商签订政府采购合同，无正当理由不得拒绝或拖延合同签订</w:t>
      </w:r>
      <w:r>
        <w:rPr>
          <w:rFonts w:ascii="方正仿宋_GBK" w:eastAsia="方正仿宋_GBK" w:hAnsi="宋体" w:hint="eastAsia"/>
          <w:sz w:val="24"/>
          <w:szCs w:val="24"/>
        </w:rPr>
        <w:t>。所签订的合同不得对竞争性谈判文件和供应商的响应文件作实质性修改。其他未尽事宜由采购人和成交供应商在采购合同中详细约定。</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（二）</w:t>
      </w:r>
      <w:r>
        <w:rPr>
          <w:rFonts w:ascii="方正仿宋_GBK" w:eastAsia="方正仿宋_GBK" w:hAnsi="宋体" w:hint="eastAsia"/>
          <w:sz w:val="24"/>
        </w:rPr>
        <w:t>采购人应当自合同签订之日起7个工作日内，在“政府采购业务管理系统”进行合同登记备案；2个工作日内按相关管理要求在重庆市政府采购网上公告政府采购合同，但政府采购合同中涉及国家秘密、商业秘密的内容除外。未按要求公告及备案的，应当及</w:t>
      </w:r>
      <w:r>
        <w:rPr>
          <w:rFonts w:ascii="方正仿宋_GBK" w:eastAsia="方正仿宋_GBK" w:hAnsi="宋体" w:hint="eastAsia"/>
          <w:sz w:val="24"/>
        </w:rPr>
        <w:lastRenderedPageBreak/>
        <w:t>时进行补充公告及备案。（若按要求需要）</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（三）竞争性谈判文件、供应商的响应文件及澄清文件等，均为签订政府采购合同的依据。</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（四）合同生效条款由供需双方约定，法律、行政法规规定应当办理批准、登记等手续后生效的合同，依照其规定。</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（五）合同原则上应按照《重庆市政府采购合同》签订，相关单位要求适用合同通用格式版本的，应按其要求另行签订其他合同。</w:t>
      </w:r>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宋体" w:hint="eastAsia"/>
          <w:sz w:val="24"/>
          <w:szCs w:val="24"/>
        </w:rPr>
        <w:t>（六）采购人要求成交供应商提供履约保证金的，应当在竞争性谈判文件中予以约定。成交供应商履约完毕后，采购人根据采购文件规定无息退还其履约保证金。</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76" w:name="_Toc242358109"/>
      <w:r>
        <w:rPr>
          <w:rFonts w:ascii="方正仿宋_GBK" w:eastAsia="方正仿宋_GBK" w:hAnsi="宋体" w:hint="eastAsia"/>
          <w:sz w:val="24"/>
        </w:rPr>
        <w:t>八、项目验收</w:t>
      </w:r>
      <w:bookmarkEnd w:id="176"/>
    </w:p>
    <w:p w:rsidR="00077F35" w:rsidRDefault="00077F35" w:rsidP="00077F35">
      <w:pPr>
        <w:spacing w:line="400" w:lineRule="exact"/>
        <w:ind w:firstLineChars="150" w:firstLine="360"/>
        <w:rPr>
          <w:rFonts w:ascii="方正仿宋_GBK" w:eastAsia="方正仿宋_GBK" w:hAnsi="宋体"/>
          <w:sz w:val="24"/>
          <w:szCs w:val="24"/>
        </w:rPr>
      </w:pPr>
      <w:r>
        <w:rPr>
          <w:rFonts w:ascii="方正仿宋_GBK" w:eastAsia="方正仿宋_GBK" w:hAnsi="方正仿宋_GBK" w:hint="eastAsia"/>
          <w:sz w:val="24"/>
        </w:rPr>
        <w:t>合同执行完毕，采购人原则上应在7个工作日内组织履约情况验收，不得无故拖延或附加额外条件。</w:t>
      </w: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77" w:name="_Toc65660363"/>
      <w:bookmarkStart w:id="178" w:name="_Toc9730"/>
      <w:bookmarkStart w:id="179" w:name="_Toc4867"/>
      <w:bookmarkStart w:id="180" w:name="_Toc242358110"/>
      <w:r>
        <w:rPr>
          <w:rFonts w:ascii="方正仿宋_GBK" w:eastAsia="方正仿宋_GBK" w:hAnsi="宋体" w:hint="eastAsia"/>
          <w:sz w:val="24"/>
        </w:rPr>
        <w:t>十、</w:t>
      </w:r>
      <w:bookmarkStart w:id="181" w:name="_Toc1715"/>
      <w:bookmarkStart w:id="182" w:name="_Toc18609"/>
      <w:bookmarkStart w:id="183" w:name="_Toc65660364"/>
      <w:bookmarkEnd w:id="177"/>
      <w:bookmarkEnd w:id="178"/>
      <w:bookmarkEnd w:id="179"/>
      <w:r>
        <w:rPr>
          <w:rFonts w:ascii="方正仿宋_GBK" w:eastAsia="方正仿宋_GBK" w:hAnsi="宋体" w:hint="eastAsia"/>
          <w:sz w:val="24"/>
        </w:rPr>
        <w:t>政府采购信用融资</w:t>
      </w:r>
      <w:bookmarkEnd w:id="180"/>
      <w:bookmarkEnd w:id="181"/>
      <w:bookmarkEnd w:id="182"/>
      <w:bookmarkEnd w:id="183"/>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供应商参与重庆市政府采购活动，成为成交供应商，并与采购人签订政府采购合同后，可按照重庆市政府采购支持中小企业信用融资办法的规定，向开展政府采购信用融资业务的银行申请贷款。具体内容详见重庆市政府采购网“信用融资”信息专栏。</w:t>
      </w:r>
    </w:p>
    <w:p w:rsidR="00077F35" w:rsidRDefault="00077F35" w:rsidP="00077F35">
      <w:pPr>
        <w:spacing w:line="360" w:lineRule="auto"/>
        <w:ind w:firstLineChars="200" w:firstLine="480"/>
        <w:rPr>
          <w:rFonts w:ascii="宋体" w:hAnsi="宋体"/>
          <w:sz w:val="24"/>
          <w:szCs w:val="24"/>
        </w:rPr>
        <w:sectPr w:rsidR="00077F35">
          <w:pgSz w:w="11907" w:h="16840"/>
          <w:pgMar w:top="1134" w:right="1191" w:bottom="1134" w:left="1304" w:header="964" w:footer="992" w:gutter="0"/>
          <w:pgNumType w:fmt="numberInDash"/>
          <w:cols w:space="720"/>
          <w:docGrid w:linePitch="312"/>
        </w:sectPr>
      </w:pPr>
    </w:p>
    <w:p w:rsidR="00077F35" w:rsidRDefault="00077F35" w:rsidP="00077F35">
      <w:pPr>
        <w:pStyle w:val="2"/>
        <w:spacing w:before="0" w:after="0" w:line="360" w:lineRule="auto"/>
        <w:jc w:val="center"/>
        <w:rPr>
          <w:rFonts w:ascii="方正小标宋_GBK" w:eastAsia="方正小标宋_GBK"/>
          <w:b w:val="0"/>
          <w:sz w:val="36"/>
          <w:szCs w:val="30"/>
        </w:rPr>
      </w:pPr>
      <w:bookmarkStart w:id="184" w:name="_Toc12789059"/>
      <w:bookmarkStart w:id="185" w:name="_Toc11641055"/>
      <w:bookmarkStart w:id="186" w:name="_Toc14861"/>
      <w:bookmarkStart w:id="187" w:name="_Toc65660365"/>
      <w:bookmarkStart w:id="188" w:name="_Toc28162"/>
      <w:bookmarkStart w:id="189" w:name="_Toc242358111"/>
      <w:bookmarkEnd w:id="94"/>
      <w:r>
        <w:rPr>
          <w:rFonts w:ascii="方正小标宋_GBK" w:eastAsia="方正小标宋_GBK" w:hint="eastAsia"/>
          <w:b w:val="0"/>
          <w:sz w:val="36"/>
          <w:szCs w:val="30"/>
        </w:rPr>
        <w:lastRenderedPageBreak/>
        <w:t xml:space="preserve">第六篇  </w:t>
      </w:r>
      <w:bookmarkEnd w:id="184"/>
      <w:bookmarkEnd w:id="185"/>
      <w:r>
        <w:rPr>
          <w:rFonts w:ascii="方正小标宋_GBK" w:eastAsia="方正小标宋_GBK" w:hint="eastAsia"/>
          <w:b w:val="0"/>
          <w:sz w:val="36"/>
          <w:szCs w:val="30"/>
        </w:rPr>
        <w:t>合同草案条款</w:t>
      </w:r>
      <w:bookmarkEnd w:id="186"/>
      <w:bookmarkEnd w:id="187"/>
      <w:bookmarkEnd w:id="188"/>
      <w:bookmarkEnd w:id="189"/>
    </w:p>
    <w:p w:rsidR="00077F35" w:rsidRDefault="00077F35" w:rsidP="00077F35">
      <w:pPr>
        <w:spacing w:line="400" w:lineRule="exact"/>
        <w:ind w:right="12" w:firstLine="480"/>
        <w:rPr>
          <w:rFonts w:ascii="方正仿宋_GBK" w:eastAsia="方正仿宋_GBK" w:hAnsi="仿宋" w:cs="仿宋"/>
          <w:sz w:val="24"/>
        </w:rPr>
      </w:pPr>
    </w:p>
    <w:p w:rsidR="00077F35" w:rsidRDefault="00077F35" w:rsidP="00077F35">
      <w:pPr>
        <w:spacing w:line="400" w:lineRule="exact"/>
        <w:ind w:right="12"/>
        <w:rPr>
          <w:rFonts w:ascii="方正仿宋_GBK" w:eastAsia="方正仿宋_GBK" w:hAnsi="仿宋" w:cs="仿宋"/>
          <w:sz w:val="24"/>
        </w:rPr>
        <w:sectPr w:rsidR="00077F35">
          <w:footerReference w:type="even" r:id="rId18"/>
          <w:footerReference w:type="default" r:id="rId19"/>
          <w:pgSz w:w="11907" w:h="16840"/>
          <w:pgMar w:top="1134" w:right="1191" w:bottom="1134" w:left="1304" w:header="964" w:footer="992" w:gutter="0"/>
          <w:pgNumType w:fmt="numberInDash"/>
          <w:cols w:space="720"/>
          <w:docGrid w:linePitch="312"/>
        </w:sectPr>
      </w:pPr>
    </w:p>
    <w:p w:rsidR="00077F35" w:rsidRDefault="00077F35" w:rsidP="00077F35">
      <w:pPr>
        <w:rPr>
          <w:rFonts w:ascii="方正仿宋_GBK" w:eastAsia="方正仿宋_GBK"/>
          <w:sz w:val="24"/>
        </w:rPr>
      </w:pPr>
      <w:bookmarkStart w:id="190" w:name="_Toc303945820"/>
      <w:bookmarkStart w:id="191" w:name="_Toc148265480"/>
      <w:r>
        <w:rPr>
          <w:rFonts w:ascii="方正仿宋_GBK" w:eastAsia="方正仿宋_GBK" w:hint="eastAsia"/>
          <w:sz w:val="24"/>
        </w:rPr>
        <w:lastRenderedPageBreak/>
        <w:t>附页：合同格式</w:t>
      </w:r>
      <w:bookmarkEnd w:id="190"/>
      <w:bookmarkEnd w:id="191"/>
    </w:p>
    <w:p w:rsidR="00077F35" w:rsidRDefault="00077F35" w:rsidP="00077F35">
      <w:pPr>
        <w:tabs>
          <w:tab w:val="left" w:pos="9000"/>
        </w:tabs>
        <w:spacing w:line="276" w:lineRule="auto"/>
        <w:jc w:val="center"/>
        <w:rPr>
          <w:rFonts w:ascii="方正仿宋_GBK" w:eastAsia="方正仿宋_GBK"/>
          <w:sz w:val="24"/>
        </w:rPr>
      </w:pPr>
    </w:p>
    <w:p w:rsidR="00077F35" w:rsidRDefault="00077F35" w:rsidP="00077F35">
      <w:pPr>
        <w:spacing w:line="500" w:lineRule="exact"/>
        <w:jc w:val="center"/>
        <w:outlineLvl w:val="1"/>
        <w:rPr>
          <w:rFonts w:ascii="方正仿宋_GBK" w:eastAsia="方正仿宋_GBK"/>
          <w:b/>
          <w:sz w:val="44"/>
        </w:rPr>
      </w:pPr>
      <w:r>
        <w:rPr>
          <w:rFonts w:ascii="方正仿宋_GBK" w:eastAsia="方正仿宋_GBK" w:hint="eastAsia"/>
          <w:b/>
          <w:sz w:val="44"/>
        </w:rPr>
        <w:t>重庆市政府采购购销合同</w:t>
      </w:r>
    </w:p>
    <w:p w:rsidR="00077F35" w:rsidRDefault="00077F35" w:rsidP="00077F35">
      <w:pPr>
        <w:spacing w:line="500" w:lineRule="exact"/>
        <w:jc w:val="center"/>
        <w:outlineLvl w:val="1"/>
        <w:rPr>
          <w:rFonts w:ascii="方正仿宋_GBK" w:eastAsia="方正仿宋_GBK"/>
          <w:sz w:val="36"/>
          <w:szCs w:val="36"/>
        </w:rPr>
      </w:pPr>
      <w:r>
        <w:rPr>
          <w:rFonts w:ascii="方正仿宋_GBK" w:eastAsia="方正仿宋_GBK" w:hint="eastAsia"/>
          <w:sz w:val="36"/>
          <w:szCs w:val="36"/>
        </w:rPr>
        <w:t>（竞争性谈判）</w:t>
      </w:r>
    </w:p>
    <w:p w:rsidR="00077F35" w:rsidRDefault="00077F35" w:rsidP="00077F35">
      <w:pPr>
        <w:spacing w:line="500" w:lineRule="exact"/>
        <w:jc w:val="center"/>
        <w:outlineLvl w:val="1"/>
        <w:rPr>
          <w:rFonts w:ascii="方正仿宋_GBK" w:eastAsia="方正仿宋_GBK"/>
        </w:rPr>
      </w:pPr>
      <w:r>
        <w:rPr>
          <w:rFonts w:ascii="方正仿宋_GBK" w:eastAsia="方正仿宋_GBK" w:hint="eastAsia"/>
        </w:rPr>
        <w:t>（项目号：     ）</w:t>
      </w:r>
    </w:p>
    <w:p w:rsidR="00077F35" w:rsidRDefault="00077F35" w:rsidP="00077F35">
      <w:pPr>
        <w:spacing w:line="500" w:lineRule="exact"/>
        <w:rPr>
          <w:rFonts w:ascii="方正仿宋_GBK" w:eastAsia="方正仿宋_GBK"/>
          <w:sz w:val="24"/>
        </w:rPr>
      </w:pPr>
      <w:r>
        <w:rPr>
          <w:rFonts w:ascii="方正仿宋_GBK" w:eastAsia="方正仿宋_GBK" w:hint="eastAsia"/>
          <w:sz w:val="24"/>
        </w:rPr>
        <w:t>甲方（需方）：___________________________      计价单位：____________</w:t>
      </w:r>
    </w:p>
    <w:p w:rsidR="00077F35" w:rsidRDefault="00077F35" w:rsidP="00077F35">
      <w:pPr>
        <w:spacing w:line="500" w:lineRule="exact"/>
        <w:rPr>
          <w:rFonts w:ascii="方正仿宋_GBK" w:eastAsia="方正仿宋_GBK"/>
          <w:sz w:val="24"/>
        </w:rPr>
      </w:pPr>
      <w:r>
        <w:rPr>
          <w:rFonts w:ascii="方正仿宋_GBK" w:eastAsia="方正仿宋_GBK" w:hint="eastAsia"/>
          <w:sz w:val="24"/>
        </w:rPr>
        <w:t>乙方（供方）：___________________________      计量单位：_____________</w:t>
      </w:r>
    </w:p>
    <w:p w:rsidR="00077F35" w:rsidRDefault="00077F35" w:rsidP="00077F35">
      <w:pPr>
        <w:spacing w:line="500" w:lineRule="exact"/>
        <w:rPr>
          <w:rFonts w:ascii="方正仿宋_GBK" w:eastAsia="方正仿宋_GBK"/>
          <w:sz w:val="24"/>
        </w:rPr>
      </w:pPr>
    </w:p>
    <w:p w:rsidR="00077F35" w:rsidRDefault="00077F35" w:rsidP="00077F35">
      <w:pPr>
        <w:spacing w:line="500" w:lineRule="exact"/>
        <w:rPr>
          <w:rFonts w:ascii="方正仿宋_GBK" w:eastAsia="方正仿宋_GBK"/>
          <w:sz w:val="24"/>
        </w:rPr>
      </w:pPr>
      <w:r>
        <w:rPr>
          <w:rFonts w:ascii="方正仿宋_GBK" w:eastAsia="方正仿宋_GBK" w:hint="eastAsia"/>
          <w:sz w:val="24"/>
        </w:rPr>
        <w:t>经双方协商一致，达成以下购销合同：</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30"/>
        <w:gridCol w:w="1741"/>
        <w:gridCol w:w="984"/>
        <w:gridCol w:w="873"/>
        <w:gridCol w:w="899"/>
        <w:gridCol w:w="1575"/>
        <w:gridCol w:w="2211"/>
        <w:gridCol w:w="15"/>
      </w:tblGrid>
      <w:tr w:rsidR="00077F35" w:rsidTr="00EB3AE0">
        <w:trPr>
          <w:gridAfter w:val="1"/>
          <w:wAfter w:w="15" w:type="dxa"/>
          <w:trHeight w:val="452"/>
        </w:trPr>
        <w:tc>
          <w:tcPr>
            <w:tcW w:w="1330"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商品名称</w:t>
            </w:r>
          </w:p>
        </w:tc>
        <w:tc>
          <w:tcPr>
            <w:tcW w:w="1741"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规格型号</w:t>
            </w:r>
          </w:p>
        </w:tc>
        <w:tc>
          <w:tcPr>
            <w:tcW w:w="984"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数量</w:t>
            </w:r>
          </w:p>
        </w:tc>
        <w:tc>
          <w:tcPr>
            <w:tcW w:w="873"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单价</w:t>
            </w:r>
          </w:p>
        </w:tc>
        <w:tc>
          <w:tcPr>
            <w:tcW w:w="899"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总价</w:t>
            </w:r>
          </w:p>
        </w:tc>
        <w:tc>
          <w:tcPr>
            <w:tcW w:w="1575"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交货时间</w:t>
            </w:r>
          </w:p>
        </w:tc>
        <w:tc>
          <w:tcPr>
            <w:tcW w:w="2211" w:type="dxa"/>
            <w:vAlign w:val="center"/>
          </w:tcPr>
          <w:p w:rsidR="00077F35" w:rsidRDefault="00077F35" w:rsidP="00EB3AE0">
            <w:pPr>
              <w:spacing w:line="500" w:lineRule="exact"/>
              <w:jc w:val="center"/>
              <w:rPr>
                <w:rFonts w:ascii="方正仿宋_GBK" w:eastAsia="方正仿宋_GBK"/>
                <w:sz w:val="24"/>
              </w:rPr>
            </w:pPr>
            <w:r>
              <w:rPr>
                <w:rFonts w:ascii="方正仿宋_GBK" w:eastAsia="方正仿宋_GBK" w:hint="eastAsia"/>
                <w:sz w:val="24"/>
              </w:rPr>
              <w:t>交货地点</w:t>
            </w: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Height w:val="564"/>
        </w:trPr>
        <w:tc>
          <w:tcPr>
            <w:tcW w:w="1330"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1741"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984"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873"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899"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1575"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c>
          <w:tcPr>
            <w:tcW w:w="2211" w:type="dxa"/>
            <w:tcBorders>
              <w:bottom w:val="single" w:sz="4" w:space="0" w:color="auto"/>
            </w:tcBorders>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trPr>
        <w:tc>
          <w:tcPr>
            <w:tcW w:w="1330" w:type="dxa"/>
            <w:vAlign w:val="center"/>
          </w:tcPr>
          <w:p w:rsidR="00077F35" w:rsidRDefault="00077F35" w:rsidP="00EB3AE0">
            <w:pPr>
              <w:spacing w:line="500" w:lineRule="exact"/>
              <w:jc w:val="center"/>
              <w:rPr>
                <w:rFonts w:ascii="方正仿宋_GBK" w:eastAsia="方正仿宋_GBK"/>
                <w:sz w:val="24"/>
              </w:rPr>
            </w:pPr>
          </w:p>
        </w:tc>
        <w:tc>
          <w:tcPr>
            <w:tcW w:w="1741" w:type="dxa"/>
            <w:vAlign w:val="center"/>
          </w:tcPr>
          <w:p w:rsidR="00077F35" w:rsidRDefault="00077F35" w:rsidP="00EB3AE0">
            <w:pPr>
              <w:spacing w:line="500" w:lineRule="exact"/>
              <w:jc w:val="center"/>
              <w:rPr>
                <w:rFonts w:ascii="方正仿宋_GBK" w:eastAsia="方正仿宋_GBK"/>
                <w:sz w:val="24"/>
              </w:rPr>
            </w:pPr>
          </w:p>
        </w:tc>
        <w:tc>
          <w:tcPr>
            <w:tcW w:w="984" w:type="dxa"/>
            <w:vAlign w:val="center"/>
          </w:tcPr>
          <w:p w:rsidR="00077F35" w:rsidRDefault="00077F35" w:rsidP="00EB3AE0">
            <w:pPr>
              <w:spacing w:line="500" w:lineRule="exact"/>
              <w:jc w:val="center"/>
              <w:rPr>
                <w:rFonts w:ascii="方正仿宋_GBK" w:eastAsia="方正仿宋_GBK"/>
                <w:sz w:val="24"/>
              </w:rPr>
            </w:pPr>
          </w:p>
        </w:tc>
        <w:tc>
          <w:tcPr>
            <w:tcW w:w="873" w:type="dxa"/>
            <w:vAlign w:val="center"/>
          </w:tcPr>
          <w:p w:rsidR="00077F35" w:rsidRDefault="00077F35" w:rsidP="00EB3AE0">
            <w:pPr>
              <w:spacing w:line="500" w:lineRule="exact"/>
              <w:jc w:val="center"/>
              <w:rPr>
                <w:rFonts w:ascii="方正仿宋_GBK" w:eastAsia="方正仿宋_GBK"/>
                <w:sz w:val="24"/>
              </w:rPr>
            </w:pPr>
          </w:p>
        </w:tc>
        <w:tc>
          <w:tcPr>
            <w:tcW w:w="899" w:type="dxa"/>
            <w:vAlign w:val="center"/>
          </w:tcPr>
          <w:p w:rsidR="00077F35" w:rsidRDefault="00077F35" w:rsidP="00EB3AE0">
            <w:pPr>
              <w:spacing w:line="500" w:lineRule="exact"/>
              <w:jc w:val="center"/>
              <w:rPr>
                <w:rFonts w:ascii="方正仿宋_GBK" w:eastAsia="方正仿宋_GBK"/>
                <w:sz w:val="24"/>
              </w:rPr>
            </w:pPr>
          </w:p>
        </w:tc>
        <w:tc>
          <w:tcPr>
            <w:tcW w:w="1575" w:type="dxa"/>
            <w:vAlign w:val="center"/>
          </w:tcPr>
          <w:p w:rsidR="00077F35" w:rsidRDefault="00077F35" w:rsidP="00EB3AE0">
            <w:pPr>
              <w:spacing w:line="500" w:lineRule="exact"/>
              <w:jc w:val="center"/>
              <w:rPr>
                <w:rFonts w:ascii="方正仿宋_GBK" w:eastAsia="方正仿宋_GBK"/>
                <w:sz w:val="24"/>
              </w:rPr>
            </w:pPr>
          </w:p>
        </w:tc>
        <w:tc>
          <w:tcPr>
            <w:tcW w:w="2211" w:type="dxa"/>
            <w:vAlign w:val="center"/>
          </w:tcPr>
          <w:p w:rsidR="00077F35" w:rsidRDefault="00077F35" w:rsidP="00EB3AE0">
            <w:pPr>
              <w:spacing w:line="500" w:lineRule="exact"/>
              <w:jc w:val="center"/>
              <w:rPr>
                <w:rFonts w:ascii="方正仿宋_GBK" w:eastAsia="方正仿宋_GBK"/>
                <w:sz w:val="24"/>
              </w:rPr>
            </w:pPr>
          </w:p>
        </w:tc>
      </w:tr>
      <w:tr w:rsidR="00077F35" w:rsidTr="00EB3AE0">
        <w:trPr>
          <w:gridAfter w:val="1"/>
          <w:wAfter w:w="15" w:type="dxa"/>
          <w:cantSplit/>
        </w:trPr>
        <w:tc>
          <w:tcPr>
            <w:tcW w:w="9613" w:type="dxa"/>
            <w:gridSpan w:val="7"/>
            <w:vAlign w:val="center"/>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合计人民币（小写）：</w:t>
            </w:r>
          </w:p>
        </w:tc>
      </w:tr>
      <w:tr w:rsidR="00077F35" w:rsidTr="00EB3AE0">
        <w:trPr>
          <w:gridAfter w:val="1"/>
          <w:wAfter w:w="15" w:type="dxa"/>
          <w:cantSplit/>
        </w:trPr>
        <w:tc>
          <w:tcPr>
            <w:tcW w:w="9613" w:type="dxa"/>
            <w:gridSpan w:val="7"/>
            <w:vAlign w:val="center"/>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合计人民币（大写）：</w:t>
            </w:r>
          </w:p>
        </w:tc>
      </w:tr>
      <w:tr w:rsidR="00077F35" w:rsidTr="00EB3AE0">
        <w:trPr>
          <w:gridAfter w:val="1"/>
          <w:wAfter w:w="15" w:type="dxa"/>
          <w:cantSplit/>
          <w:trHeight w:val="2052"/>
        </w:trPr>
        <w:tc>
          <w:tcPr>
            <w:tcW w:w="9613" w:type="dxa"/>
            <w:gridSpan w:val="7"/>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一、质量要求和技术标准。供方提供的商品必须是全新的，完全符合国家有关技术标准，供方的质量保证及售后服务承诺如下：</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1.质保期限：</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2.保修范围：</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3.服务措施：</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4.质保期后服务：</w:t>
            </w:r>
          </w:p>
        </w:tc>
      </w:tr>
      <w:tr w:rsidR="00077F35" w:rsidTr="00EB3AE0">
        <w:trPr>
          <w:gridAfter w:val="1"/>
          <w:wAfter w:w="15" w:type="dxa"/>
          <w:cantSplit/>
          <w:trHeight w:val="913"/>
        </w:trPr>
        <w:tc>
          <w:tcPr>
            <w:tcW w:w="9613" w:type="dxa"/>
            <w:gridSpan w:val="7"/>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二、随机备品、附件、工具数量及供应方法：</w:t>
            </w:r>
          </w:p>
        </w:tc>
      </w:tr>
      <w:tr w:rsidR="00077F35" w:rsidTr="00EB3AE0">
        <w:trPr>
          <w:gridAfter w:val="1"/>
          <w:wAfter w:w="15" w:type="dxa"/>
          <w:cantSplit/>
          <w:trHeight w:val="751"/>
        </w:trPr>
        <w:tc>
          <w:tcPr>
            <w:tcW w:w="9613" w:type="dxa"/>
            <w:gridSpan w:val="7"/>
          </w:tcPr>
          <w:p w:rsidR="00077F35" w:rsidRDefault="00077F35" w:rsidP="00EB3AE0">
            <w:pPr>
              <w:spacing w:line="500" w:lineRule="exact"/>
              <w:rPr>
                <w:rFonts w:ascii="方正仿宋_GBK" w:eastAsia="方正仿宋_GBK"/>
                <w:sz w:val="24"/>
              </w:rPr>
            </w:pPr>
            <w:r>
              <w:rPr>
                <w:rFonts w:ascii="方正仿宋_GBK" w:eastAsia="方正仿宋_GBK" w:hint="eastAsia"/>
                <w:sz w:val="24"/>
              </w:rPr>
              <w:lastRenderedPageBreak/>
              <w:t>三、交提货方式：</w:t>
            </w:r>
          </w:p>
        </w:tc>
      </w:tr>
      <w:tr w:rsidR="00077F35" w:rsidTr="00EB3AE0">
        <w:trPr>
          <w:trHeight w:val="1132"/>
        </w:trPr>
        <w:tc>
          <w:tcPr>
            <w:tcW w:w="9628" w:type="dxa"/>
            <w:gridSpan w:val="8"/>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四、验收标准、方法：</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如有异议，请于      日内提出。</w:t>
            </w:r>
          </w:p>
        </w:tc>
      </w:tr>
      <w:tr w:rsidR="00077F35" w:rsidTr="00EB3AE0">
        <w:trPr>
          <w:trHeight w:val="1127"/>
        </w:trPr>
        <w:tc>
          <w:tcPr>
            <w:tcW w:w="9628" w:type="dxa"/>
            <w:gridSpan w:val="8"/>
          </w:tcPr>
          <w:p w:rsidR="00077F35" w:rsidRPr="00B17B3F" w:rsidRDefault="00077F35" w:rsidP="00EB3AE0">
            <w:pPr>
              <w:pStyle w:val="ac"/>
              <w:spacing w:line="500" w:lineRule="exact"/>
              <w:rPr>
                <w:rFonts w:ascii="方正仿宋_GBK" w:eastAsia="方正仿宋_GBK"/>
                <w:sz w:val="24"/>
              </w:rPr>
            </w:pPr>
            <w:r w:rsidRPr="00B17B3F">
              <w:rPr>
                <w:rFonts w:ascii="方正仿宋_GBK" w:eastAsia="方正仿宋_GBK" w:hint="eastAsia"/>
                <w:sz w:val="24"/>
              </w:rPr>
              <w:t>五、履约保证金：</w:t>
            </w:r>
          </w:p>
        </w:tc>
      </w:tr>
      <w:tr w:rsidR="00077F35" w:rsidTr="00EB3AE0">
        <w:trPr>
          <w:trHeight w:val="1127"/>
        </w:trPr>
        <w:tc>
          <w:tcPr>
            <w:tcW w:w="9628" w:type="dxa"/>
            <w:gridSpan w:val="8"/>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六、付款方式：</w:t>
            </w:r>
          </w:p>
          <w:p w:rsidR="00077F35" w:rsidRPr="00B17B3F" w:rsidRDefault="00077F35" w:rsidP="00EB3AE0">
            <w:pPr>
              <w:pStyle w:val="ac"/>
              <w:spacing w:line="500" w:lineRule="exact"/>
              <w:rPr>
                <w:rFonts w:ascii="方正仿宋_GBK" w:eastAsia="方正仿宋_GBK"/>
                <w:sz w:val="24"/>
              </w:rPr>
            </w:pPr>
            <w:r w:rsidRPr="00B17B3F">
              <w:rPr>
                <w:rFonts w:ascii="方正仿宋_GBK" w:eastAsia="方正仿宋_GBK" w:hint="eastAsia"/>
                <w:sz w:val="24"/>
              </w:rPr>
              <w:t>（按财政支付、采购人支付及支付方式等分别填列）</w:t>
            </w:r>
          </w:p>
        </w:tc>
      </w:tr>
      <w:tr w:rsidR="00077F35" w:rsidTr="00EB3AE0">
        <w:trPr>
          <w:trHeight w:val="1127"/>
        </w:trPr>
        <w:tc>
          <w:tcPr>
            <w:tcW w:w="9628" w:type="dxa"/>
            <w:gridSpan w:val="8"/>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七、违约责任：</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按《中华人民共和国民法典》、《中华人民共和国政府采购法》执行，或按双方约定。</w:t>
            </w:r>
          </w:p>
        </w:tc>
      </w:tr>
      <w:tr w:rsidR="00077F35" w:rsidTr="00EB3AE0">
        <w:trPr>
          <w:trHeight w:val="1691"/>
        </w:trPr>
        <w:tc>
          <w:tcPr>
            <w:tcW w:w="9628" w:type="dxa"/>
            <w:gridSpan w:val="8"/>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八、其他约定事项：</w:t>
            </w:r>
          </w:p>
          <w:p w:rsidR="00077F35" w:rsidRDefault="00077F35" w:rsidP="00EB3AE0">
            <w:pPr>
              <w:tabs>
                <w:tab w:val="left" w:pos="360"/>
              </w:tabs>
              <w:spacing w:line="500" w:lineRule="exact"/>
              <w:rPr>
                <w:rFonts w:ascii="方正仿宋_GBK" w:eastAsia="方正仿宋_GBK"/>
                <w:sz w:val="24"/>
              </w:rPr>
            </w:pPr>
            <w:r>
              <w:rPr>
                <w:rFonts w:ascii="方正仿宋_GBK" w:eastAsia="方正仿宋_GBK" w:hint="eastAsia"/>
                <w:sz w:val="24"/>
              </w:rPr>
              <w:t>1.竞争性谈判文件及其澄清文件、响应文件和承诺是本合同不可分割的部分。</w:t>
            </w:r>
          </w:p>
          <w:p w:rsidR="00077F35" w:rsidRDefault="00077F35" w:rsidP="00EB3AE0">
            <w:pPr>
              <w:tabs>
                <w:tab w:val="left" w:pos="360"/>
              </w:tabs>
              <w:spacing w:line="500" w:lineRule="exact"/>
              <w:rPr>
                <w:rFonts w:ascii="方正仿宋_GBK" w:eastAsia="方正仿宋_GBK"/>
                <w:sz w:val="24"/>
              </w:rPr>
            </w:pPr>
            <w:r>
              <w:rPr>
                <w:rFonts w:ascii="方正仿宋_GBK" w:eastAsia="方正仿宋_GBK" w:hint="eastAsia"/>
                <w:sz w:val="24"/>
              </w:rPr>
              <w:t>2.本合同如发生争议由双方协商解决，协商不成向需方所在地仲裁机构提请仲裁。</w:t>
            </w:r>
          </w:p>
          <w:p w:rsidR="00077F35" w:rsidRDefault="00077F35" w:rsidP="00EB3AE0">
            <w:pPr>
              <w:tabs>
                <w:tab w:val="left" w:pos="360"/>
              </w:tabs>
              <w:spacing w:line="500" w:lineRule="exact"/>
              <w:rPr>
                <w:rFonts w:ascii="方正仿宋_GBK" w:eastAsia="方正仿宋_GBK"/>
                <w:sz w:val="24"/>
              </w:rPr>
            </w:pPr>
            <w:r>
              <w:rPr>
                <w:rFonts w:ascii="方正仿宋_GBK" w:eastAsia="方正仿宋_GBK" w:hint="eastAsia"/>
                <w:sz w:val="24"/>
              </w:rPr>
              <w:t>3.本合同一式__份， 需方__份，供方__份，具同等法律效力。</w:t>
            </w:r>
          </w:p>
          <w:p w:rsidR="00077F35" w:rsidRDefault="00077F35" w:rsidP="00EB3AE0">
            <w:pPr>
              <w:tabs>
                <w:tab w:val="left" w:pos="360"/>
              </w:tabs>
              <w:spacing w:line="500" w:lineRule="exact"/>
              <w:rPr>
                <w:rFonts w:ascii="方正仿宋_GBK" w:eastAsia="方正仿宋_GBK"/>
                <w:sz w:val="24"/>
              </w:rPr>
            </w:pPr>
            <w:r>
              <w:rPr>
                <w:rFonts w:ascii="方正仿宋_GBK" w:eastAsia="方正仿宋_GBK" w:hint="eastAsia"/>
                <w:sz w:val="24"/>
              </w:rPr>
              <w:t>4.其他：</w:t>
            </w:r>
          </w:p>
        </w:tc>
      </w:tr>
      <w:tr w:rsidR="00077F35" w:rsidTr="00EB3AE0">
        <w:trPr>
          <w:trHeight w:val="4049"/>
        </w:trPr>
        <w:tc>
          <w:tcPr>
            <w:tcW w:w="4928" w:type="dxa"/>
            <w:gridSpan w:val="4"/>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需方：</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地址：</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联系电话：</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授权代表：</w:t>
            </w:r>
          </w:p>
        </w:tc>
        <w:tc>
          <w:tcPr>
            <w:tcW w:w="4700" w:type="dxa"/>
            <w:gridSpan w:val="4"/>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供方：</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地址：</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电话：</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传真：</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开户银行：</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账号：</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授权代表：</w:t>
            </w:r>
          </w:p>
          <w:p w:rsidR="00077F35" w:rsidRDefault="00077F35" w:rsidP="00EB3AE0">
            <w:pPr>
              <w:spacing w:line="500" w:lineRule="exact"/>
              <w:rPr>
                <w:rFonts w:ascii="方正仿宋_GBK" w:eastAsia="方正仿宋_GBK"/>
                <w:sz w:val="24"/>
              </w:rPr>
            </w:pPr>
            <w:r>
              <w:rPr>
                <w:rFonts w:ascii="方正仿宋_GBK" w:eastAsia="方正仿宋_GBK" w:hint="eastAsia"/>
                <w:sz w:val="24"/>
              </w:rPr>
              <w:t>（本栏请用计算机打印以便于准确付款）</w:t>
            </w:r>
          </w:p>
        </w:tc>
      </w:tr>
      <w:tr w:rsidR="00077F35" w:rsidTr="00EB3AE0">
        <w:trPr>
          <w:trHeight w:val="882"/>
        </w:trPr>
        <w:tc>
          <w:tcPr>
            <w:tcW w:w="9628" w:type="dxa"/>
            <w:gridSpan w:val="8"/>
          </w:tcPr>
          <w:p w:rsidR="00077F35" w:rsidRDefault="00077F35" w:rsidP="00EB3AE0">
            <w:pPr>
              <w:spacing w:line="500" w:lineRule="exact"/>
              <w:rPr>
                <w:rFonts w:ascii="方正仿宋_GBK" w:eastAsia="方正仿宋_GBK"/>
                <w:sz w:val="24"/>
              </w:rPr>
            </w:pPr>
            <w:r>
              <w:rPr>
                <w:rFonts w:ascii="方正仿宋_GBK" w:eastAsia="方正仿宋_GBK" w:hint="eastAsia"/>
                <w:sz w:val="24"/>
              </w:rPr>
              <w:t>备注：</w:t>
            </w:r>
          </w:p>
          <w:p w:rsidR="00077F35" w:rsidRDefault="00077F35" w:rsidP="00EB3AE0">
            <w:pPr>
              <w:spacing w:line="500" w:lineRule="exact"/>
              <w:rPr>
                <w:rFonts w:ascii="方正仿宋_GBK" w:eastAsia="方正仿宋_GBK"/>
                <w:sz w:val="24"/>
              </w:rPr>
            </w:pPr>
          </w:p>
          <w:p w:rsidR="00077F35" w:rsidRDefault="00077F35" w:rsidP="00EB3AE0">
            <w:pPr>
              <w:spacing w:line="500" w:lineRule="exact"/>
              <w:rPr>
                <w:rFonts w:ascii="方正仿宋_GBK" w:eastAsia="方正仿宋_GBK"/>
                <w:sz w:val="24"/>
              </w:rPr>
            </w:pPr>
          </w:p>
        </w:tc>
      </w:tr>
    </w:tbl>
    <w:p w:rsidR="00077F35" w:rsidRDefault="00077F35" w:rsidP="00077F35">
      <w:pPr>
        <w:tabs>
          <w:tab w:val="left" w:pos="9000"/>
        </w:tabs>
        <w:spacing w:line="276" w:lineRule="auto"/>
        <w:jc w:val="center"/>
        <w:rPr>
          <w:rFonts w:ascii="方正仿宋_GBK" w:eastAsia="方正仿宋_GBK"/>
          <w:sz w:val="21"/>
          <w:szCs w:val="21"/>
        </w:rPr>
        <w:sectPr w:rsidR="00077F35">
          <w:pgSz w:w="11907" w:h="16840"/>
          <w:pgMar w:top="1134" w:right="1191" w:bottom="1134" w:left="1304" w:header="964" w:footer="992" w:gutter="0"/>
          <w:pgNumType w:fmt="numberInDash"/>
          <w:cols w:space="720"/>
          <w:docGrid w:linePitch="312"/>
        </w:sectPr>
      </w:pPr>
      <w:r>
        <w:rPr>
          <w:rFonts w:ascii="方正仿宋_GBK" w:eastAsia="方正仿宋_GBK" w:hint="eastAsia"/>
          <w:sz w:val="24"/>
        </w:rPr>
        <w:t>签约时间：           年   月   日      签约地点：</w:t>
      </w:r>
      <w:r>
        <w:rPr>
          <w:rFonts w:hint="eastAsia"/>
        </w:rPr>
        <w:t xml:space="preserve"> </w:t>
      </w:r>
    </w:p>
    <w:p w:rsidR="00077F35" w:rsidRDefault="00077F35" w:rsidP="00077F35">
      <w:pPr>
        <w:pStyle w:val="2"/>
        <w:spacing w:before="0" w:after="0" w:line="360" w:lineRule="auto"/>
        <w:jc w:val="center"/>
        <w:rPr>
          <w:rFonts w:ascii="方正小标宋_GBK" w:eastAsia="方正小标宋_GBK"/>
          <w:b w:val="0"/>
          <w:sz w:val="36"/>
          <w:szCs w:val="30"/>
        </w:rPr>
      </w:pPr>
      <w:bookmarkStart w:id="192" w:name="_Hlt41879464"/>
      <w:bookmarkStart w:id="193" w:name="_Toc6968"/>
      <w:bookmarkStart w:id="194" w:name="_Toc12789072"/>
      <w:bookmarkStart w:id="195" w:name="_Toc9538"/>
      <w:bookmarkStart w:id="196" w:name="_Toc65660378"/>
      <w:bookmarkStart w:id="197" w:name="_Toc242358112"/>
      <w:bookmarkEnd w:id="192"/>
      <w:r>
        <w:rPr>
          <w:rFonts w:ascii="方正小标宋_GBK" w:eastAsia="方正小标宋_GBK" w:hint="eastAsia"/>
          <w:b w:val="0"/>
          <w:sz w:val="36"/>
          <w:szCs w:val="30"/>
        </w:rPr>
        <w:lastRenderedPageBreak/>
        <w:t>第七篇  响应文件格式要求</w:t>
      </w:r>
      <w:bookmarkEnd w:id="193"/>
      <w:bookmarkEnd w:id="194"/>
      <w:bookmarkEnd w:id="195"/>
      <w:bookmarkEnd w:id="196"/>
      <w:bookmarkEnd w:id="197"/>
    </w:p>
    <w:p w:rsidR="00077F35" w:rsidRDefault="00077F35" w:rsidP="00077F35">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一、经济部分</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（一）竞争性报价函</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（二）明细报价表</w:t>
      </w:r>
    </w:p>
    <w:p w:rsidR="00077F35" w:rsidRDefault="00077F35" w:rsidP="00077F35">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二、技术（质量）部分</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（一）技术（质量）响应偏离表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（二）其他资料（格式自定）</w:t>
      </w:r>
    </w:p>
    <w:p w:rsidR="00077F35" w:rsidRDefault="00077F35" w:rsidP="00077F35">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三、服务部分</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（一）服务响应偏离表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（二）其它优惠服务承诺（格式自定）</w:t>
      </w:r>
    </w:p>
    <w:p w:rsidR="00077F35" w:rsidRDefault="00077F35" w:rsidP="00077F35">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四、资格条件及其他</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（一）法人营业执照（副本）或事业单位法人证书（副本）或个体工商户营业执照或有效的自然人身份证明或社会团体法人登记证书</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（二）法定代表人身份证明书（格式）</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（三）法定代表人授权委托书（格式）</w:t>
      </w:r>
    </w:p>
    <w:p w:rsidR="00077F35" w:rsidRDefault="00077F35" w:rsidP="00077F35">
      <w:pPr>
        <w:snapToGrid w:val="0"/>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（四）基本资格条件承诺函（格式）</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（五）特定资格条件证书或证明文件</w:t>
      </w:r>
    </w:p>
    <w:p w:rsidR="00077F35" w:rsidRDefault="00077F35" w:rsidP="00077F35">
      <w:pPr>
        <w:spacing w:line="400" w:lineRule="exact"/>
        <w:ind w:firstLineChars="200" w:firstLine="482"/>
        <w:rPr>
          <w:rFonts w:ascii="方正仿宋_GBK" w:eastAsia="方正仿宋_GBK" w:hAnsi="宋体"/>
          <w:b/>
          <w:sz w:val="24"/>
          <w:szCs w:val="24"/>
        </w:rPr>
      </w:pPr>
      <w:r>
        <w:rPr>
          <w:rFonts w:ascii="方正仿宋_GBK" w:eastAsia="方正仿宋_GBK" w:hAnsi="宋体" w:hint="eastAsia"/>
          <w:b/>
          <w:sz w:val="24"/>
          <w:szCs w:val="24"/>
        </w:rPr>
        <w:t>五、其他资料</w:t>
      </w:r>
    </w:p>
    <w:p w:rsidR="00077F35" w:rsidRDefault="00077F35" w:rsidP="00077F35">
      <w:pPr>
        <w:spacing w:line="400" w:lineRule="exact"/>
        <w:ind w:firstLineChars="200" w:firstLine="480"/>
        <w:rPr>
          <w:rFonts w:ascii="方正仿宋_GBK" w:eastAsia="方正仿宋_GBK" w:hAnsi="宋体"/>
          <w:b/>
          <w:sz w:val="24"/>
          <w:szCs w:val="24"/>
        </w:rPr>
      </w:pPr>
      <w:r>
        <w:rPr>
          <w:rFonts w:ascii="方正仿宋_GBK" w:eastAsia="方正仿宋_GBK" w:hAnsi="宋体" w:hint="eastAsia"/>
          <w:sz w:val="24"/>
          <w:szCs w:val="24"/>
        </w:rPr>
        <w:t>（一）中小企业声明函、监狱企业证明文件、残疾人福利性单位声明函</w:t>
      </w:r>
    </w:p>
    <w:p w:rsidR="00077F35" w:rsidRDefault="00077F35" w:rsidP="00077F35">
      <w:pPr>
        <w:pStyle w:val="23"/>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（二）联合体协议或分包意向协议（格式自定）</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（三）其他与项目有关的资料（自附）</w:t>
      </w:r>
    </w:p>
    <w:p w:rsidR="00077F35" w:rsidRDefault="00077F35" w:rsidP="00077F35">
      <w:pPr>
        <w:snapToGrid w:val="0"/>
        <w:spacing w:line="360" w:lineRule="auto"/>
        <w:rPr>
          <w:rFonts w:ascii="宋体" w:hAnsi="宋体"/>
          <w:sz w:val="24"/>
          <w:szCs w:val="24"/>
          <w:bdr w:val="single" w:sz="4" w:space="0" w:color="auto"/>
        </w:rPr>
        <w:sectPr w:rsidR="00077F35">
          <w:pgSz w:w="11907" w:h="16840"/>
          <w:pgMar w:top="1134" w:right="1191" w:bottom="1134" w:left="1304" w:header="851" w:footer="992" w:gutter="0"/>
          <w:pgNumType w:fmt="numberInDash"/>
          <w:cols w:space="720"/>
          <w:docGrid w:linePitch="380" w:charSpace="-5735"/>
        </w:sectPr>
      </w:pP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198" w:name="_Toc313008356"/>
      <w:bookmarkStart w:id="199" w:name="_Toc14244"/>
      <w:bookmarkStart w:id="200" w:name="_Toc342913419"/>
      <w:bookmarkStart w:id="201" w:name="_Toc26343"/>
      <w:bookmarkStart w:id="202" w:name="_Toc313888360"/>
      <w:bookmarkStart w:id="203" w:name="_Toc65660379"/>
      <w:bookmarkStart w:id="204" w:name="_Toc242358113"/>
      <w:bookmarkStart w:id="205" w:name="_Toc283382454"/>
      <w:bookmarkStart w:id="206" w:name="_Toc12789073"/>
      <w:r>
        <w:rPr>
          <w:rFonts w:ascii="方正仿宋_GBK" w:eastAsia="方正仿宋_GBK" w:hAnsi="宋体" w:hint="eastAsia"/>
          <w:sz w:val="24"/>
        </w:rPr>
        <w:lastRenderedPageBreak/>
        <w:t>一、经济部分</w:t>
      </w:r>
      <w:bookmarkEnd w:id="198"/>
      <w:bookmarkEnd w:id="199"/>
      <w:bookmarkEnd w:id="200"/>
      <w:bookmarkEnd w:id="201"/>
      <w:bookmarkEnd w:id="202"/>
      <w:bookmarkEnd w:id="203"/>
      <w:bookmarkEnd w:id="204"/>
    </w:p>
    <w:bookmarkEnd w:id="205"/>
    <w:bookmarkEnd w:id="206"/>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（一）竞争性报价函</w:t>
      </w:r>
    </w:p>
    <w:p w:rsidR="00077F35" w:rsidRDefault="00077F35" w:rsidP="00077F35">
      <w:pPr>
        <w:tabs>
          <w:tab w:val="left" w:pos="6300"/>
        </w:tabs>
        <w:snapToGrid w:val="0"/>
        <w:spacing w:line="312" w:lineRule="auto"/>
        <w:ind w:firstLineChars="200" w:firstLine="562"/>
        <w:jc w:val="center"/>
        <w:rPr>
          <w:rFonts w:ascii="方正仿宋_GBK" w:eastAsia="方正仿宋_GBK" w:hAnsi="宋体"/>
          <w:b/>
          <w:szCs w:val="28"/>
        </w:rPr>
      </w:pPr>
      <w:r>
        <w:rPr>
          <w:rFonts w:ascii="方正仿宋_GBK" w:eastAsia="方正仿宋_GBK" w:hAnsi="宋体" w:hint="eastAsia"/>
          <w:b/>
          <w:szCs w:val="28"/>
        </w:rPr>
        <w:t>竞争性报价函</w:t>
      </w:r>
    </w:p>
    <w:p w:rsidR="00077F35" w:rsidRDefault="00077F35" w:rsidP="00077F35">
      <w:pPr>
        <w:tabs>
          <w:tab w:val="left" w:pos="6300"/>
        </w:tabs>
        <w:snapToGrid w:val="0"/>
        <w:spacing w:line="312" w:lineRule="auto"/>
        <w:rPr>
          <w:rFonts w:ascii="方正仿宋_GBK" w:eastAsia="方正仿宋_GBK" w:hAnsi="宋体"/>
          <w:sz w:val="24"/>
          <w:szCs w:val="24"/>
        </w:rPr>
      </w:pPr>
      <w:r>
        <w:rPr>
          <w:rFonts w:ascii="方正仿宋_GBK" w:eastAsia="方正仿宋_GBK" w:hAnsi="宋体" w:hint="eastAsia"/>
          <w:sz w:val="24"/>
          <w:szCs w:val="24"/>
          <w:u w:val="single"/>
        </w:rPr>
        <w:t>（采购人名称）</w:t>
      </w:r>
      <w:r>
        <w:rPr>
          <w:rFonts w:ascii="方正仿宋_GBK" w:eastAsia="方正仿宋_GBK" w:hAnsi="宋体" w:hint="eastAsia"/>
          <w:sz w:val="24"/>
          <w:szCs w:val="24"/>
        </w:rPr>
        <w:t>：</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我方收到____________________________（谈判项目名称）的竞争性谈判文件，经详细研究，决定参加该谈判项目的竞争谈判。</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1.愿意按照竞争性谈判文件中的一切要求，提供本项目的交货及技术服务，项目初始报价（单价）为人民币人民币小写：</w:t>
      </w:r>
      <w:r>
        <w:rPr>
          <w:rFonts w:ascii="方正仿宋_GBK" w:eastAsia="方正仿宋_GBK" w:hAnsi="宋体" w:hint="eastAsia"/>
          <w:sz w:val="24"/>
          <w:szCs w:val="24"/>
          <w:u w:val="single"/>
        </w:rPr>
        <w:t xml:space="preserve">    </w:t>
      </w:r>
      <w:r>
        <w:rPr>
          <w:rFonts w:ascii="方正仿宋_GBK" w:eastAsia="方正仿宋_GBK" w:hAnsi="宋体" w:hint="eastAsia"/>
          <w:sz w:val="24"/>
          <w:szCs w:val="24"/>
        </w:rPr>
        <w:t>元/套。以我公司最后报价为准。</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2.我方现提交的响应文件为：响应文件正本</w:t>
      </w:r>
      <w:r>
        <w:rPr>
          <w:rFonts w:ascii="方正仿宋_GBK" w:eastAsia="方正仿宋_GBK" w:hAnsi="宋体" w:hint="eastAsia"/>
          <w:sz w:val="24"/>
          <w:szCs w:val="24"/>
          <w:u w:val="single"/>
        </w:rPr>
        <w:t xml:space="preserve">   </w:t>
      </w:r>
      <w:r>
        <w:rPr>
          <w:rFonts w:ascii="方正仿宋_GBK" w:eastAsia="方正仿宋_GBK" w:hAnsi="宋体" w:hint="eastAsia"/>
          <w:sz w:val="24"/>
          <w:szCs w:val="24"/>
        </w:rPr>
        <w:t>份，副本</w:t>
      </w:r>
      <w:r>
        <w:rPr>
          <w:rFonts w:ascii="方正仿宋_GBK" w:eastAsia="方正仿宋_GBK" w:hAnsi="宋体" w:hint="eastAsia"/>
          <w:sz w:val="24"/>
          <w:szCs w:val="24"/>
          <w:u w:val="single"/>
        </w:rPr>
        <w:t xml:space="preserve">   </w:t>
      </w:r>
      <w:r>
        <w:rPr>
          <w:rFonts w:ascii="方正仿宋_GBK" w:eastAsia="方正仿宋_GBK" w:hAnsi="宋体" w:hint="eastAsia"/>
          <w:sz w:val="24"/>
          <w:szCs w:val="24"/>
        </w:rPr>
        <w:t>份，电子文档</w:t>
      </w:r>
      <w:r>
        <w:rPr>
          <w:rFonts w:ascii="方正仿宋_GBK" w:eastAsia="方正仿宋_GBK" w:hAnsi="宋体" w:hint="eastAsia"/>
          <w:sz w:val="24"/>
          <w:szCs w:val="24"/>
          <w:u w:val="single"/>
        </w:rPr>
        <w:t xml:space="preserve">   </w:t>
      </w:r>
      <w:r>
        <w:rPr>
          <w:rFonts w:ascii="方正仿宋_GBK" w:eastAsia="方正仿宋_GBK" w:hAnsi="宋体" w:hint="eastAsia"/>
          <w:sz w:val="24"/>
          <w:szCs w:val="24"/>
        </w:rPr>
        <w:t>份。</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3.我方承诺：本次谈判的有效期为提交响应文件截止时间起90天。</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4.我方完全理解和接受贵方竞争性谈判文件的一切规定和要求及谈判评审办法。</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5.在整个竞争性谈判过程中，我方若有违规行为，接受按照《中华人民共和国政府采购法》和《竞争性谈判文件》之规定给予惩罚。</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6.我方若成为成交供应商，将按照最终谈判结果签订合同，并且严格履行合同义务。本承诺函将成为合同不可分割的一部分，与合同具有同等的法律效力。</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7.我方同意按竞争性谈判文件规定，交纳竞争性谈判文件要求的保证金。</w:t>
      </w:r>
    </w:p>
    <w:p w:rsidR="00077F35" w:rsidRDefault="00077F35" w:rsidP="00077F35">
      <w:pPr>
        <w:tabs>
          <w:tab w:val="left" w:pos="6300"/>
        </w:tabs>
        <w:snapToGrid w:val="0"/>
        <w:spacing w:line="312" w:lineRule="auto"/>
        <w:ind w:firstLineChars="200" w:firstLine="480"/>
        <w:rPr>
          <w:rFonts w:ascii="方正仿宋_GBK" w:eastAsia="方正仿宋_GBK" w:hAnsi="宋体"/>
          <w:sz w:val="24"/>
          <w:szCs w:val="24"/>
        </w:rPr>
      </w:pPr>
      <w:r>
        <w:rPr>
          <w:rFonts w:ascii="方正仿宋_GBK" w:eastAsia="方正仿宋_GBK" w:hAnsi="宋体" w:hint="eastAsia"/>
          <w:sz w:val="24"/>
          <w:szCs w:val="24"/>
        </w:rPr>
        <w:t>8.</w:t>
      </w:r>
      <w:r>
        <w:rPr>
          <w:rFonts w:ascii="方正仿宋_GBK" w:eastAsia="方正仿宋_GBK" w:hAnsi="宋体" w:hint="eastAsia"/>
          <w:sz w:val="24"/>
          <w:szCs w:val="28"/>
        </w:rPr>
        <w:t>我方未</w:t>
      </w:r>
      <w:r>
        <w:rPr>
          <w:rFonts w:ascii="方正仿宋_GBK" w:eastAsia="方正仿宋_GBK" w:hAnsi="宋体"/>
          <w:sz w:val="24"/>
          <w:szCs w:val="24"/>
        </w:rPr>
        <w:t>为采购项目提供整体设计、规范编制或者项目管理、监理、检测等服务。</w:t>
      </w:r>
    </w:p>
    <w:p w:rsidR="00077F35" w:rsidRDefault="00077F35" w:rsidP="00077F35">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供应商（公章）或自然人签署：</w:t>
      </w:r>
    </w:p>
    <w:p w:rsidR="00077F35" w:rsidRDefault="00077F35" w:rsidP="00077F35">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 xml:space="preserve">地址：  </w:t>
      </w:r>
    </w:p>
    <w:p w:rsidR="00077F35" w:rsidRDefault="00077F35" w:rsidP="00077F35">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电话：                           传真：</w:t>
      </w:r>
    </w:p>
    <w:p w:rsidR="00077F35" w:rsidRDefault="00077F35" w:rsidP="00077F35">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网址：                           邮编：</w:t>
      </w:r>
    </w:p>
    <w:p w:rsidR="00077F35" w:rsidRDefault="00077F35" w:rsidP="00077F35">
      <w:pPr>
        <w:tabs>
          <w:tab w:val="left" w:pos="6300"/>
        </w:tabs>
        <w:snapToGrid w:val="0"/>
        <w:spacing w:line="312" w:lineRule="auto"/>
        <w:ind w:firstLine="570"/>
        <w:rPr>
          <w:rFonts w:ascii="方正仿宋_GBK" w:eastAsia="方正仿宋_GBK" w:hAnsi="宋体"/>
          <w:sz w:val="24"/>
          <w:szCs w:val="24"/>
        </w:rPr>
      </w:pPr>
      <w:r>
        <w:rPr>
          <w:rFonts w:ascii="方正仿宋_GBK" w:eastAsia="方正仿宋_GBK" w:hAnsi="宋体" w:hint="eastAsia"/>
          <w:sz w:val="24"/>
          <w:szCs w:val="24"/>
        </w:rPr>
        <w:t>联系人：</w:t>
      </w:r>
    </w:p>
    <w:p w:rsidR="00077F35" w:rsidRDefault="00077F35" w:rsidP="00077F35">
      <w:pPr>
        <w:snapToGrid w:val="0"/>
        <w:spacing w:line="312" w:lineRule="auto"/>
        <w:ind w:firstLineChars="200" w:firstLine="480"/>
        <w:rPr>
          <w:rFonts w:ascii="方正仿宋_GBK" w:eastAsia="方正仿宋_GBK" w:hAnsi="宋体"/>
          <w:sz w:val="24"/>
          <w:szCs w:val="24"/>
        </w:rPr>
        <w:sectPr w:rsidR="00077F35">
          <w:pgSz w:w="11907" w:h="16840"/>
          <w:pgMar w:top="1134" w:right="1191" w:bottom="1134" w:left="1304" w:header="851" w:footer="992" w:gutter="0"/>
          <w:pgNumType w:fmt="numberInDash"/>
          <w:cols w:space="720"/>
          <w:docGrid w:linePitch="380" w:charSpace="-5735"/>
        </w:sectPr>
      </w:pPr>
      <w:r>
        <w:rPr>
          <w:rFonts w:ascii="方正仿宋_GBK" w:eastAsia="方正仿宋_GBK" w:hAnsi="宋体" w:hint="eastAsia"/>
          <w:sz w:val="24"/>
          <w:szCs w:val="24"/>
        </w:rPr>
        <w:t xml:space="preserve">                               年   月   日</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lastRenderedPageBreak/>
        <w:t>（二）明细报价表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 xml:space="preserve">项目号：                           </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谈判项目名称：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15"/>
        <w:gridCol w:w="1999"/>
        <w:gridCol w:w="1646"/>
        <w:gridCol w:w="1452"/>
        <w:gridCol w:w="1007"/>
        <w:gridCol w:w="1378"/>
      </w:tblGrid>
      <w:tr w:rsidR="00077F35" w:rsidTr="00EB3AE0">
        <w:trPr>
          <w:trHeight w:val="889"/>
        </w:trPr>
        <w:tc>
          <w:tcPr>
            <w:tcW w:w="1915" w:type="dxa"/>
            <w:vAlign w:val="center"/>
          </w:tcPr>
          <w:p w:rsidR="00077F35" w:rsidRDefault="00077F35" w:rsidP="00EB3AE0">
            <w:pPr>
              <w:jc w:val="center"/>
              <w:rPr>
                <w:rFonts w:ascii="方正仿宋_GBK" w:eastAsia="方正仿宋_GBK" w:hAnsi="宋体"/>
                <w:sz w:val="24"/>
                <w:szCs w:val="28"/>
              </w:rPr>
            </w:pPr>
            <w:r>
              <w:rPr>
                <w:rFonts w:ascii="方正仿宋_GBK" w:eastAsia="方正仿宋_GBK" w:hAnsi="宋体" w:hint="eastAsia"/>
                <w:sz w:val="24"/>
                <w:szCs w:val="28"/>
              </w:rPr>
              <w:t>产品名称</w:t>
            </w:r>
          </w:p>
        </w:tc>
        <w:tc>
          <w:tcPr>
            <w:tcW w:w="1999" w:type="dxa"/>
            <w:vAlign w:val="center"/>
          </w:tcPr>
          <w:p w:rsidR="00077F35" w:rsidRDefault="00077F35" w:rsidP="00EB3AE0">
            <w:pPr>
              <w:jc w:val="center"/>
              <w:rPr>
                <w:rFonts w:ascii="方正仿宋_GBK" w:eastAsia="方正仿宋_GBK" w:hAnsi="宋体"/>
                <w:sz w:val="24"/>
                <w:szCs w:val="28"/>
              </w:rPr>
            </w:pPr>
            <w:r>
              <w:rPr>
                <w:rFonts w:ascii="方正仿宋_GBK" w:eastAsia="方正仿宋_GBK" w:hAnsi="宋体" w:hint="eastAsia"/>
                <w:sz w:val="24"/>
                <w:szCs w:val="28"/>
              </w:rPr>
              <w:t>品牌及产地</w:t>
            </w:r>
          </w:p>
        </w:tc>
        <w:tc>
          <w:tcPr>
            <w:tcW w:w="1646" w:type="dxa"/>
            <w:vAlign w:val="center"/>
          </w:tcPr>
          <w:p w:rsidR="00077F35" w:rsidRDefault="00077F35" w:rsidP="00EB3AE0">
            <w:pPr>
              <w:jc w:val="center"/>
              <w:rPr>
                <w:rFonts w:ascii="方正仿宋_GBK" w:eastAsia="方正仿宋_GBK" w:hAnsi="宋体"/>
                <w:sz w:val="24"/>
                <w:szCs w:val="28"/>
              </w:rPr>
            </w:pPr>
            <w:r>
              <w:rPr>
                <w:rFonts w:ascii="方正仿宋_GBK" w:eastAsia="方正仿宋_GBK" w:hAnsi="宋体" w:hint="eastAsia"/>
                <w:sz w:val="24"/>
                <w:szCs w:val="28"/>
              </w:rPr>
              <w:t>制造商名称</w:t>
            </w:r>
          </w:p>
        </w:tc>
        <w:tc>
          <w:tcPr>
            <w:tcW w:w="1452" w:type="dxa"/>
            <w:vAlign w:val="center"/>
          </w:tcPr>
          <w:p w:rsidR="00077F35" w:rsidRDefault="00077F35" w:rsidP="00EB3AE0">
            <w:pPr>
              <w:jc w:val="center"/>
              <w:rPr>
                <w:rFonts w:ascii="方正仿宋_GBK" w:eastAsia="方正仿宋_GBK" w:hAnsi="宋体"/>
                <w:sz w:val="24"/>
                <w:szCs w:val="28"/>
              </w:rPr>
            </w:pPr>
            <w:r>
              <w:rPr>
                <w:rFonts w:ascii="方正仿宋_GBK" w:eastAsia="方正仿宋_GBK" w:hAnsi="宋体" w:hint="eastAsia"/>
                <w:sz w:val="24"/>
                <w:szCs w:val="28"/>
              </w:rPr>
              <w:t>规格型号</w:t>
            </w:r>
          </w:p>
        </w:tc>
        <w:tc>
          <w:tcPr>
            <w:tcW w:w="1007" w:type="dxa"/>
            <w:vAlign w:val="center"/>
          </w:tcPr>
          <w:p w:rsidR="00077F35" w:rsidRDefault="00077F35" w:rsidP="00EB3AE0">
            <w:pPr>
              <w:jc w:val="center"/>
              <w:rPr>
                <w:rFonts w:ascii="方正仿宋_GBK" w:eastAsia="方正仿宋_GBK" w:hAnsi="宋体"/>
                <w:sz w:val="24"/>
                <w:szCs w:val="28"/>
              </w:rPr>
            </w:pPr>
            <w:r>
              <w:rPr>
                <w:rFonts w:ascii="方正仿宋_GBK" w:eastAsia="方正仿宋_GBK" w:hAnsi="宋体" w:hint="eastAsia"/>
                <w:sz w:val="24"/>
                <w:szCs w:val="28"/>
              </w:rPr>
              <w:t>数量</w:t>
            </w:r>
          </w:p>
        </w:tc>
        <w:tc>
          <w:tcPr>
            <w:tcW w:w="1378" w:type="dxa"/>
            <w:vAlign w:val="center"/>
          </w:tcPr>
          <w:p w:rsidR="00077F35" w:rsidRPr="00B17B3F" w:rsidRDefault="00077F35" w:rsidP="00EB3AE0">
            <w:pPr>
              <w:pStyle w:val="ac"/>
              <w:jc w:val="center"/>
              <w:rPr>
                <w:rFonts w:ascii="方正仿宋_GBK" w:eastAsia="方正仿宋_GBK" w:hAnsi="宋体"/>
                <w:sz w:val="24"/>
                <w:szCs w:val="28"/>
              </w:rPr>
            </w:pPr>
            <w:r w:rsidRPr="00B17B3F">
              <w:rPr>
                <w:rFonts w:ascii="方正仿宋_GBK" w:eastAsia="方正仿宋_GBK" w:hAnsi="宋体" w:hint="eastAsia"/>
                <w:sz w:val="24"/>
                <w:szCs w:val="28"/>
              </w:rPr>
              <w:t>单价</w:t>
            </w:r>
          </w:p>
          <w:p w:rsidR="00077F35" w:rsidRPr="00B17B3F" w:rsidRDefault="00077F35" w:rsidP="00EB3AE0">
            <w:pPr>
              <w:pStyle w:val="ac"/>
              <w:jc w:val="center"/>
              <w:rPr>
                <w:rFonts w:ascii="方正仿宋_GBK" w:eastAsia="方正仿宋_GBK" w:hAnsi="宋体"/>
                <w:sz w:val="24"/>
                <w:szCs w:val="28"/>
              </w:rPr>
            </w:pPr>
            <w:r w:rsidRPr="00B17B3F">
              <w:rPr>
                <w:rFonts w:ascii="方正仿宋_GBK" w:eastAsia="方正仿宋_GBK" w:hAnsi="宋体" w:hint="eastAsia"/>
                <w:sz w:val="24"/>
                <w:szCs w:val="28"/>
              </w:rPr>
              <w:t>（元</w:t>
            </w:r>
            <w:r>
              <w:rPr>
                <w:rFonts w:ascii="方正仿宋_GBK" w:eastAsia="方正仿宋_GBK" w:hAnsi="宋体" w:hint="eastAsia"/>
                <w:sz w:val="24"/>
                <w:szCs w:val="28"/>
              </w:rPr>
              <w:t>/套</w:t>
            </w:r>
            <w:r w:rsidRPr="00B17B3F">
              <w:rPr>
                <w:rFonts w:ascii="方正仿宋_GBK" w:eastAsia="方正仿宋_GBK" w:hAnsi="宋体" w:hint="eastAsia"/>
                <w:sz w:val="24"/>
                <w:szCs w:val="28"/>
              </w:rPr>
              <w:t>）</w:t>
            </w:r>
          </w:p>
        </w:tc>
      </w:tr>
      <w:tr w:rsidR="00077F35" w:rsidTr="00EB3AE0">
        <w:trPr>
          <w:trHeight w:val="729"/>
        </w:trPr>
        <w:tc>
          <w:tcPr>
            <w:tcW w:w="1915"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999"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646"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452"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007"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378"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r>
      <w:tr w:rsidR="00077F35" w:rsidTr="00EB3AE0">
        <w:trPr>
          <w:trHeight w:val="761"/>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51"/>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41"/>
        </w:trPr>
        <w:tc>
          <w:tcPr>
            <w:tcW w:w="1915"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999"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646"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452"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007"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c>
          <w:tcPr>
            <w:tcW w:w="1378" w:type="dxa"/>
            <w:tcBorders>
              <w:bottom w:val="single" w:sz="4" w:space="0" w:color="auto"/>
            </w:tcBorders>
            <w:vAlign w:val="center"/>
          </w:tcPr>
          <w:p w:rsidR="00077F35" w:rsidRDefault="00077F35" w:rsidP="00EB3AE0">
            <w:pPr>
              <w:jc w:val="center"/>
              <w:rPr>
                <w:rFonts w:ascii="方正仿宋_GBK" w:eastAsia="方正仿宋_GBK" w:hAnsi="宋体"/>
                <w:sz w:val="24"/>
                <w:szCs w:val="28"/>
              </w:rPr>
            </w:pPr>
          </w:p>
        </w:tc>
      </w:tr>
      <w:tr w:rsidR="00077F35" w:rsidTr="00EB3AE0">
        <w:trPr>
          <w:trHeight w:val="827"/>
        </w:trPr>
        <w:tc>
          <w:tcPr>
            <w:tcW w:w="1915" w:type="dxa"/>
            <w:vAlign w:val="center"/>
          </w:tcPr>
          <w:p w:rsidR="00077F35" w:rsidRDefault="00077F35" w:rsidP="00EB3AE0">
            <w:pPr>
              <w:jc w:val="center"/>
              <w:rPr>
                <w:rFonts w:ascii="方正仿宋_GBK" w:eastAsia="方正仿宋_GBK" w:hAnsi="宋体"/>
                <w:sz w:val="24"/>
                <w:szCs w:val="28"/>
              </w:rPr>
            </w:pPr>
          </w:p>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63"/>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11"/>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57"/>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r w:rsidR="00077F35" w:rsidTr="00EB3AE0">
        <w:trPr>
          <w:trHeight w:val="757"/>
        </w:trPr>
        <w:tc>
          <w:tcPr>
            <w:tcW w:w="1915" w:type="dxa"/>
            <w:vAlign w:val="center"/>
          </w:tcPr>
          <w:p w:rsidR="00077F35" w:rsidRDefault="00077F35" w:rsidP="00EB3AE0">
            <w:pPr>
              <w:jc w:val="center"/>
              <w:rPr>
                <w:rFonts w:ascii="方正仿宋_GBK" w:eastAsia="方正仿宋_GBK" w:hAnsi="宋体"/>
                <w:sz w:val="24"/>
                <w:szCs w:val="28"/>
              </w:rPr>
            </w:pPr>
          </w:p>
        </w:tc>
        <w:tc>
          <w:tcPr>
            <w:tcW w:w="1999" w:type="dxa"/>
            <w:vAlign w:val="center"/>
          </w:tcPr>
          <w:p w:rsidR="00077F35" w:rsidRDefault="00077F35" w:rsidP="00EB3AE0">
            <w:pPr>
              <w:jc w:val="center"/>
              <w:rPr>
                <w:rFonts w:ascii="方正仿宋_GBK" w:eastAsia="方正仿宋_GBK" w:hAnsi="宋体"/>
                <w:sz w:val="24"/>
                <w:szCs w:val="28"/>
              </w:rPr>
            </w:pPr>
          </w:p>
        </w:tc>
        <w:tc>
          <w:tcPr>
            <w:tcW w:w="1646" w:type="dxa"/>
            <w:vAlign w:val="center"/>
          </w:tcPr>
          <w:p w:rsidR="00077F35" w:rsidRDefault="00077F35" w:rsidP="00EB3AE0">
            <w:pPr>
              <w:jc w:val="center"/>
              <w:rPr>
                <w:rFonts w:ascii="方正仿宋_GBK" w:eastAsia="方正仿宋_GBK" w:hAnsi="宋体"/>
                <w:sz w:val="24"/>
                <w:szCs w:val="28"/>
              </w:rPr>
            </w:pPr>
          </w:p>
        </w:tc>
        <w:tc>
          <w:tcPr>
            <w:tcW w:w="1452" w:type="dxa"/>
            <w:vAlign w:val="center"/>
          </w:tcPr>
          <w:p w:rsidR="00077F35" w:rsidRDefault="00077F35" w:rsidP="00EB3AE0">
            <w:pPr>
              <w:jc w:val="center"/>
              <w:rPr>
                <w:rFonts w:ascii="方正仿宋_GBK" w:eastAsia="方正仿宋_GBK" w:hAnsi="宋体"/>
                <w:sz w:val="24"/>
                <w:szCs w:val="28"/>
              </w:rPr>
            </w:pPr>
          </w:p>
        </w:tc>
        <w:tc>
          <w:tcPr>
            <w:tcW w:w="1007" w:type="dxa"/>
            <w:vAlign w:val="center"/>
          </w:tcPr>
          <w:p w:rsidR="00077F35" w:rsidRDefault="00077F35" w:rsidP="00EB3AE0">
            <w:pPr>
              <w:jc w:val="center"/>
              <w:rPr>
                <w:rFonts w:ascii="方正仿宋_GBK" w:eastAsia="方正仿宋_GBK" w:hAnsi="宋体"/>
                <w:sz w:val="24"/>
                <w:szCs w:val="28"/>
              </w:rPr>
            </w:pPr>
          </w:p>
        </w:tc>
        <w:tc>
          <w:tcPr>
            <w:tcW w:w="1378" w:type="dxa"/>
            <w:vAlign w:val="center"/>
          </w:tcPr>
          <w:p w:rsidR="00077F35" w:rsidRDefault="00077F35" w:rsidP="00EB3AE0">
            <w:pPr>
              <w:jc w:val="center"/>
              <w:rPr>
                <w:rFonts w:ascii="方正仿宋_GBK" w:eastAsia="方正仿宋_GBK" w:hAnsi="宋体"/>
                <w:sz w:val="24"/>
                <w:szCs w:val="28"/>
              </w:rPr>
            </w:pPr>
          </w:p>
        </w:tc>
      </w:tr>
    </w:tbl>
    <w:p w:rsidR="00077F35" w:rsidRDefault="00077F35" w:rsidP="00077F35">
      <w:pPr>
        <w:snapToGrid w:val="0"/>
        <w:spacing w:line="500" w:lineRule="exact"/>
        <w:rPr>
          <w:rFonts w:ascii="方正仿宋_GBK" w:eastAsia="方正仿宋_GBK" w:hAnsi="宋体"/>
          <w:sz w:val="24"/>
          <w:szCs w:val="28"/>
        </w:rPr>
      </w:pPr>
    </w:p>
    <w:p w:rsidR="00077F35" w:rsidRDefault="00077F35" w:rsidP="00077F35">
      <w:pPr>
        <w:snapToGrid w:val="0"/>
        <w:spacing w:line="500" w:lineRule="exact"/>
        <w:ind w:firstLineChars="200" w:firstLine="480"/>
        <w:rPr>
          <w:rFonts w:ascii="方正仿宋_GBK" w:eastAsia="方正仿宋_GBK" w:hAnsi="宋体"/>
          <w:sz w:val="24"/>
          <w:szCs w:val="28"/>
        </w:rPr>
      </w:pPr>
      <w:r>
        <w:rPr>
          <w:rFonts w:ascii="方正仿宋_GBK" w:eastAsia="方正仿宋_GBK" w:hAnsi="宋体" w:hint="eastAsia"/>
          <w:sz w:val="24"/>
          <w:szCs w:val="28"/>
        </w:rPr>
        <w:t>注：1.供应商应完整填写本表。</w:t>
      </w:r>
    </w:p>
    <w:p w:rsidR="00077F35" w:rsidRDefault="00077F35" w:rsidP="00077F35">
      <w:pPr>
        <w:snapToGrid w:val="0"/>
        <w:spacing w:line="500" w:lineRule="exact"/>
        <w:rPr>
          <w:rFonts w:ascii="方正仿宋_GBK" w:eastAsia="方正仿宋_GBK" w:hAnsi="宋体"/>
          <w:sz w:val="24"/>
          <w:szCs w:val="28"/>
        </w:rPr>
      </w:pPr>
      <w:r>
        <w:rPr>
          <w:rFonts w:ascii="方正仿宋_GBK" w:eastAsia="方正仿宋_GBK" w:hAnsi="宋体" w:hint="eastAsia"/>
          <w:sz w:val="24"/>
          <w:szCs w:val="28"/>
        </w:rPr>
        <w:t xml:space="preserve">        2.该表可扩展</w:t>
      </w:r>
      <w:bookmarkStart w:id="207" w:name="OLE_LINK2"/>
      <w:bookmarkStart w:id="208" w:name="OLE_LINK1"/>
      <w:r>
        <w:rPr>
          <w:rFonts w:ascii="方正仿宋_GBK" w:eastAsia="方正仿宋_GBK" w:hAnsi="宋体" w:hint="eastAsia"/>
          <w:sz w:val="24"/>
          <w:szCs w:val="28"/>
        </w:rPr>
        <w:t>。</w:t>
      </w:r>
      <w:bookmarkEnd w:id="207"/>
      <w:bookmarkEnd w:id="208"/>
    </w:p>
    <w:p w:rsidR="00077F35" w:rsidRDefault="00077F35" w:rsidP="00077F35">
      <w:pPr>
        <w:snapToGrid w:val="0"/>
        <w:spacing w:line="500" w:lineRule="exact"/>
        <w:rPr>
          <w:rFonts w:ascii="方正仿宋_GBK" w:eastAsia="方正仿宋_GBK" w:hAnsi="宋体"/>
          <w:sz w:val="24"/>
          <w:szCs w:val="24"/>
        </w:rPr>
      </w:pPr>
      <w:r>
        <w:rPr>
          <w:rFonts w:ascii="方正仿宋_GBK" w:eastAsia="方正仿宋_GBK" w:hAnsi="宋体" w:hint="eastAsia"/>
          <w:sz w:val="24"/>
          <w:szCs w:val="28"/>
        </w:rPr>
        <w:t xml:space="preserve">       </w:t>
      </w:r>
    </w:p>
    <w:p w:rsidR="00077F35" w:rsidRDefault="00077F35" w:rsidP="00077F35">
      <w:pPr>
        <w:pStyle w:val="10"/>
        <w:spacing w:line="360" w:lineRule="auto"/>
        <w:rPr>
          <w:rFonts w:ascii="方正仿宋_GBK" w:eastAsia="方正仿宋_GBK" w:hAnsi="宋体"/>
          <w:sz w:val="24"/>
          <w:szCs w:val="24"/>
        </w:rPr>
      </w:pPr>
      <w:r>
        <w:rPr>
          <w:rFonts w:ascii="方正仿宋_GBK" w:eastAsia="方正仿宋_GBK" w:hAnsi="宋体" w:hint="eastAsia"/>
          <w:sz w:val="24"/>
          <w:szCs w:val="24"/>
        </w:rPr>
        <w:t xml:space="preserve">            </w:t>
      </w:r>
    </w:p>
    <w:p w:rsidR="00077F35" w:rsidRDefault="00077F35" w:rsidP="00077F35">
      <w:pPr>
        <w:spacing w:line="360" w:lineRule="auto"/>
      </w:pPr>
      <w:r>
        <w:rPr>
          <w:rFonts w:ascii="方正仿宋_GBK" w:eastAsia="方正仿宋_GBK" w:hAnsi="宋体" w:hint="eastAsia"/>
          <w:sz w:val="24"/>
          <w:szCs w:val="24"/>
        </w:rPr>
        <w:t xml:space="preserve">                                          供应商名称（公章）或自然人签署：</w:t>
      </w:r>
    </w:p>
    <w:p w:rsidR="00077F35" w:rsidRDefault="00077F35" w:rsidP="00077F35">
      <w:pPr>
        <w:spacing w:line="360" w:lineRule="auto"/>
        <w:ind w:right="480" w:firstLineChars="2700" w:firstLine="6480"/>
        <w:rPr>
          <w:rFonts w:ascii="方正仿宋_GBK" w:eastAsia="方正仿宋_GBK" w:hAnsi="宋体"/>
          <w:sz w:val="24"/>
          <w:szCs w:val="24"/>
        </w:rPr>
      </w:pPr>
      <w:r>
        <w:rPr>
          <w:rFonts w:ascii="方正仿宋_GBK" w:eastAsia="方正仿宋_GBK" w:hAnsi="宋体" w:hint="eastAsia"/>
          <w:sz w:val="24"/>
          <w:szCs w:val="24"/>
        </w:rPr>
        <w:t>年     月    日</w:t>
      </w:r>
    </w:p>
    <w:p w:rsidR="00077F35" w:rsidRDefault="00077F35" w:rsidP="00077F35">
      <w:pPr>
        <w:snapToGrid w:val="0"/>
        <w:spacing w:line="360" w:lineRule="auto"/>
        <w:ind w:firstLineChars="200" w:firstLine="480"/>
        <w:rPr>
          <w:rFonts w:ascii="方正仿宋_GBK" w:eastAsia="方正仿宋_GBK" w:hAnsi="宋体"/>
          <w:sz w:val="24"/>
          <w:szCs w:val="24"/>
          <w:bdr w:val="single" w:sz="4" w:space="0" w:color="auto"/>
        </w:rPr>
        <w:sectPr w:rsidR="00077F35">
          <w:pgSz w:w="11907" w:h="16840"/>
          <w:pgMar w:top="1134" w:right="1191" w:bottom="1134" w:left="1304" w:header="851" w:footer="992" w:gutter="0"/>
          <w:pgNumType w:fmt="numberInDash"/>
          <w:cols w:space="720"/>
          <w:docGrid w:linePitch="380" w:charSpace="-5735"/>
        </w:sectPr>
      </w:pP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bookmarkStart w:id="209" w:name="_Toc342913420"/>
      <w:bookmarkStart w:id="210" w:name="_Toc313888361"/>
      <w:bookmarkStart w:id="211" w:name="_Toc313008357"/>
      <w:bookmarkStart w:id="212" w:name="_Toc14073"/>
      <w:bookmarkStart w:id="213" w:name="_Toc65660380"/>
      <w:bookmarkStart w:id="214" w:name="_Toc22655"/>
      <w:bookmarkStart w:id="215" w:name="_Toc242358114"/>
      <w:r>
        <w:rPr>
          <w:rFonts w:ascii="方正仿宋_GBK" w:eastAsia="方正仿宋_GBK" w:hAnsi="宋体" w:hint="eastAsia"/>
          <w:sz w:val="24"/>
        </w:rPr>
        <w:lastRenderedPageBreak/>
        <w:t>二、技术（质量）部分</w:t>
      </w:r>
      <w:bookmarkEnd w:id="209"/>
      <w:bookmarkEnd w:id="210"/>
      <w:bookmarkEnd w:id="211"/>
      <w:bookmarkEnd w:id="212"/>
      <w:bookmarkEnd w:id="213"/>
      <w:bookmarkEnd w:id="214"/>
      <w:bookmarkEnd w:id="215"/>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（一）技术（质量）响应偏离表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 xml:space="preserve">项目号：                               </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谈判项目名称：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18"/>
        <w:gridCol w:w="2844"/>
        <w:gridCol w:w="2952"/>
        <w:gridCol w:w="2212"/>
      </w:tblGrid>
      <w:tr w:rsidR="00077F35" w:rsidTr="00EB3AE0">
        <w:trPr>
          <w:trHeight w:val="422"/>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1"/>
              </w:rPr>
            </w:pPr>
            <w:r>
              <w:rPr>
                <w:rFonts w:ascii="方正仿宋_GBK" w:eastAsia="方正仿宋_GBK" w:hAnsi="宋体" w:hint="eastAsia"/>
                <w:b/>
                <w:sz w:val="21"/>
                <w:szCs w:val="21"/>
              </w:rPr>
              <w:t>序号</w:t>
            </w: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1"/>
              </w:rPr>
            </w:pPr>
            <w:r>
              <w:rPr>
                <w:rFonts w:ascii="方正仿宋_GBK" w:eastAsia="方正仿宋_GBK" w:hAnsi="宋体" w:hint="eastAsia"/>
                <w:b/>
                <w:sz w:val="21"/>
                <w:szCs w:val="21"/>
              </w:rPr>
              <w:t>采购需求</w:t>
            </w: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1"/>
              </w:rPr>
            </w:pPr>
            <w:r>
              <w:rPr>
                <w:rFonts w:ascii="方正仿宋_GBK" w:eastAsia="方正仿宋_GBK" w:hAnsi="宋体" w:hint="eastAsia"/>
                <w:b/>
                <w:sz w:val="21"/>
                <w:szCs w:val="21"/>
              </w:rPr>
              <w:t>响应情况</w:t>
            </w: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1"/>
              </w:rPr>
            </w:pPr>
            <w:r>
              <w:rPr>
                <w:rFonts w:ascii="方正仿宋_GBK" w:eastAsia="方正仿宋_GBK" w:hAnsi="宋体" w:hint="eastAsia"/>
                <w:b/>
                <w:sz w:val="21"/>
                <w:szCs w:val="21"/>
              </w:rPr>
              <w:t>差异说明</w:t>
            </w: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r w:rsidR="00077F35" w:rsidTr="00EB3AE0">
        <w:trPr>
          <w:trHeight w:val="491"/>
          <w:jc w:val="center"/>
        </w:trPr>
        <w:tc>
          <w:tcPr>
            <w:tcW w:w="1218"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844"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95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c>
          <w:tcPr>
            <w:tcW w:w="22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1"/>
              </w:rPr>
            </w:pPr>
          </w:p>
        </w:tc>
      </w:tr>
    </w:tbl>
    <w:p w:rsidR="00077F35" w:rsidRDefault="00077F35" w:rsidP="00077F35">
      <w:pPr>
        <w:spacing w:line="500" w:lineRule="exact"/>
        <w:ind w:firstLineChars="250" w:firstLine="600"/>
        <w:rPr>
          <w:rFonts w:ascii="方正仿宋_GBK" w:eastAsia="方正仿宋_GBK" w:hAnsi="宋体"/>
          <w:sz w:val="24"/>
          <w:szCs w:val="28"/>
        </w:rPr>
      </w:pPr>
      <w:r>
        <w:rPr>
          <w:rFonts w:ascii="方正仿宋_GBK" w:eastAsia="方正仿宋_GBK" w:hAnsi="宋体" w:hint="eastAsia"/>
          <w:sz w:val="24"/>
          <w:szCs w:val="28"/>
        </w:rPr>
        <w:t xml:space="preserve">供应商：                         </w:t>
      </w:r>
      <w:r>
        <w:rPr>
          <w:rFonts w:ascii="方正仿宋_GBK" w:eastAsia="方正仿宋_GBK" w:hAnsi="宋体" w:hint="eastAsia"/>
          <w:sz w:val="24"/>
          <w:szCs w:val="24"/>
        </w:rPr>
        <w:t>法定代表人（或其授权代表）或自然人</w:t>
      </w:r>
      <w:r>
        <w:rPr>
          <w:rFonts w:ascii="方正仿宋_GBK" w:eastAsia="方正仿宋_GBK" w:hAnsi="宋体" w:hint="eastAsia"/>
          <w:sz w:val="24"/>
          <w:szCs w:val="28"/>
        </w:rPr>
        <w:t>：</w:t>
      </w:r>
    </w:p>
    <w:p w:rsidR="00077F35" w:rsidRDefault="00077F35" w:rsidP="00077F35">
      <w:pPr>
        <w:spacing w:line="500" w:lineRule="exact"/>
        <w:rPr>
          <w:rFonts w:ascii="方正仿宋_GBK" w:eastAsia="方正仿宋_GBK" w:hAnsi="宋体"/>
          <w:sz w:val="24"/>
          <w:szCs w:val="28"/>
        </w:rPr>
      </w:pPr>
      <w:r>
        <w:rPr>
          <w:rFonts w:ascii="方正仿宋_GBK" w:eastAsia="方正仿宋_GBK" w:hAnsi="宋体" w:hint="eastAsia"/>
          <w:sz w:val="24"/>
          <w:szCs w:val="28"/>
        </w:rPr>
        <w:t xml:space="preserve">    </w:t>
      </w:r>
    </w:p>
    <w:p w:rsidR="00077F35" w:rsidRDefault="00077F35" w:rsidP="00077F35">
      <w:pPr>
        <w:spacing w:line="500" w:lineRule="exact"/>
        <w:ind w:firstLineChars="300" w:firstLine="720"/>
        <w:rPr>
          <w:rFonts w:ascii="方正仿宋_GBK" w:eastAsia="方正仿宋_GBK" w:hAnsi="宋体"/>
          <w:sz w:val="24"/>
          <w:szCs w:val="28"/>
        </w:rPr>
      </w:pPr>
      <w:r>
        <w:rPr>
          <w:rFonts w:ascii="方正仿宋_GBK" w:eastAsia="方正仿宋_GBK" w:hAnsi="宋体" w:hint="eastAsia"/>
          <w:sz w:val="24"/>
          <w:szCs w:val="28"/>
        </w:rPr>
        <w:t>（供应商公章）                               （</w:t>
      </w:r>
      <w:r>
        <w:rPr>
          <w:rFonts w:ascii="方正仿宋_GBK" w:eastAsia="方正仿宋_GBK" w:hAnsi="宋体" w:hint="eastAsia"/>
          <w:sz w:val="24"/>
          <w:szCs w:val="24"/>
        </w:rPr>
        <w:t>签署</w:t>
      </w:r>
      <w:r>
        <w:rPr>
          <w:rFonts w:ascii="方正仿宋_GBK" w:eastAsia="方正仿宋_GBK" w:hAnsi="宋体" w:hint="eastAsia"/>
          <w:sz w:val="24"/>
          <w:szCs w:val="28"/>
        </w:rPr>
        <w:t>或盖章）</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szCs w:val="28"/>
        </w:rPr>
        <w:t xml:space="preserve">                                            年     月     日</w:t>
      </w:r>
    </w:p>
    <w:p w:rsidR="00077F35" w:rsidRDefault="00077F35" w:rsidP="00077F35">
      <w:pPr>
        <w:tabs>
          <w:tab w:val="left" w:pos="6300"/>
        </w:tabs>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rPr>
        <w:t>注：</w:t>
      </w:r>
    </w:p>
    <w:p w:rsidR="00077F35" w:rsidRDefault="00077F35" w:rsidP="00077F35">
      <w:pPr>
        <w:tabs>
          <w:tab w:val="left" w:pos="6300"/>
        </w:tabs>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szCs w:val="24"/>
        </w:rPr>
        <w:t>1</w:t>
      </w:r>
      <w:r>
        <w:rPr>
          <w:rFonts w:ascii="方正仿宋_GBK" w:eastAsia="方正仿宋_GBK" w:hAnsi="宋体" w:hint="eastAsia"/>
          <w:sz w:val="24"/>
        </w:rPr>
        <w:t>.</w:t>
      </w:r>
      <w:r>
        <w:rPr>
          <w:rFonts w:ascii="方正仿宋_GBK" w:eastAsia="方正仿宋_GBK" w:hAnsi="仿宋" w:hint="eastAsia"/>
          <w:sz w:val="24"/>
          <w:szCs w:val="24"/>
        </w:rPr>
        <w:t>本表即为对本项目“第二篇  谈判项目技术（质量）需求”中所列条款进行比较和响应；</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2.本表可扩展。</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br w:type="page"/>
      </w:r>
      <w:r>
        <w:rPr>
          <w:rFonts w:ascii="方正仿宋_GBK" w:eastAsia="方正仿宋_GBK" w:hAnsi="宋体" w:hint="eastAsia"/>
          <w:sz w:val="24"/>
          <w:szCs w:val="24"/>
        </w:rPr>
        <w:lastRenderedPageBreak/>
        <w:t>（二）其他资料（格式自定）</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szCs w:val="24"/>
        </w:rPr>
      </w:pPr>
    </w:p>
    <w:p w:rsidR="00077F35" w:rsidRDefault="00077F35" w:rsidP="00077F35">
      <w:pPr>
        <w:pStyle w:val="2"/>
        <w:adjustRightInd w:val="0"/>
        <w:snapToGrid w:val="0"/>
        <w:spacing w:before="0" w:after="0" w:line="400" w:lineRule="exact"/>
        <w:ind w:firstLineChars="200" w:firstLine="640"/>
        <w:rPr>
          <w:rFonts w:ascii="方正仿宋_GBK" w:eastAsia="方正仿宋_GBK" w:hAnsi="宋体"/>
          <w:sz w:val="24"/>
        </w:rPr>
      </w:pPr>
      <w:r>
        <w:rPr>
          <w:rFonts w:ascii="方正仿宋_GBK" w:eastAsia="方正仿宋_GBK"/>
          <w:b w:val="0"/>
        </w:rPr>
        <w:br w:type="page"/>
      </w:r>
      <w:bookmarkStart w:id="216" w:name="_Toc65660381"/>
      <w:bookmarkStart w:id="217" w:name="_Toc32339"/>
      <w:bookmarkStart w:id="218" w:name="_Toc32158"/>
      <w:bookmarkStart w:id="219" w:name="_Toc242358115"/>
      <w:bookmarkStart w:id="220" w:name="_Toc342913421"/>
      <w:bookmarkStart w:id="221" w:name="_Toc313888362"/>
      <w:bookmarkStart w:id="222" w:name="_Toc313008358"/>
      <w:r>
        <w:rPr>
          <w:rFonts w:ascii="方正仿宋_GBK" w:eastAsia="方正仿宋_GBK" w:hAnsi="宋体" w:hint="eastAsia"/>
          <w:sz w:val="24"/>
        </w:rPr>
        <w:lastRenderedPageBreak/>
        <w:t>三、服务部分</w:t>
      </w:r>
      <w:bookmarkEnd w:id="216"/>
      <w:bookmarkEnd w:id="217"/>
      <w:bookmarkEnd w:id="218"/>
      <w:bookmarkEnd w:id="219"/>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（一）服务响应偏离表</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 xml:space="preserve">项目号：                               </w:t>
      </w:r>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谈判项目名称：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12"/>
        <w:gridCol w:w="3184"/>
        <w:gridCol w:w="2438"/>
        <w:gridCol w:w="2359"/>
      </w:tblGrid>
      <w:tr w:rsidR="00077F35" w:rsidTr="00EB3AE0">
        <w:trPr>
          <w:trHeight w:val="1230"/>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4"/>
              </w:rPr>
            </w:pPr>
            <w:r>
              <w:rPr>
                <w:rFonts w:ascii="方正仿宋_GBK" w:eastAsia="方正仿宋_GBK" w:hAnsi="宋体" w:hint="eastAsia"/>
                <w:b/>
                <w:sz w:val="21"/>
                <w:szCs w:val="24"/>
              </w:rPr>
              <w:t>序号</w:t>
            </w: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4"/>
              </w:rPr>
            </w:pPr>
            <w:r>
              <w:rPr>
                <w:rFonts w:ascii="方正仿宋_GBK" w:eastAsia="方正仿宋_GBK" w:hAnsi="宋体" w:hint="eastAsia"/>
                <w:b/>
                <w:sz w:val="21"/>
                <w:szCs w:val="24"/>
              </w:rPr>
              <w:t>采购需求</w:t>
            </w: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4"/>
              </w:rPr>
            </w:pPr>
            <w:r>
              <w:rPr>
                <w:rFonts w:ascii="方正仿宋_GBK" w:eastAsia="方正仿宋_GBK" w:hAnsi="宋体" w:hint="eastAsia"/>
                <w:b/>
                <w:sz w:val="21"/>
                <w:szCs w:val="24"/>
              </w:rPr>
              <w:t>响应情况</w:t>
            </w: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b/>
                <w:sz w:val="21"/>
                <w:szCs w:val="24"/>
              </w:rPr>
            </w:pPr>
            <w:r>
              <w:rPr>
                <w:rFonts w:ascii="方正仿宋_GBK" w:eastAsia="方正仿宋_GBK" w:hAnsi="宋体" w:hint="eastAsia"/>
                <w:b/>
                <w:sz w:val="21"/>
                <w:szCs w:val="21"/>
              </w:rPr>
              <w:t>差异说明</w:t>
            </w: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r w:rsidR="00077F35" w:rsidTr="00EB3AE0">
        <w:trPr>
          <w:trHeight w:val="947"/>
        </w:trPr>
        <w:tc>
          <w:tcPr>
            <w:tcW w:w="1512"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3184"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438"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c>
          <w:tcPr>
            <w:tcW w:w="2359" w:type="dxa"/>
            <w:vAlign w:val="center"/>
          </w:tcPr>
          <w:p w:rsidR="00077F35" w:rsidRDefault="00077F35" w:rsidP="00EB3AE0">
            <w:pPr>
              <w:tabs>
                <w:tab w:val="left" w:pos="6300"/>
              </w:tabs>
              <w:snapToGrid w:val="0"/>
              <w:jc w:val="center"/>
              <w:outlineLvl w:val="0"/>
              <w:rPr>
                <w:rFonts w:ascii="方正仿宋_GBK" w:eastAsia="方正仿宋_GBK" w:hAnsi="宋体"/>
                <w:sz w:val="21"/>
                <w:szCs w:val="24"/>
              </w:rPr>
            </w:pPr>
          </w:p>
        </w:tc>
      </w:tr>
    </w:tbl>
    <w:p w:rsidR="00077F35" w:rsidRDefault="00077F35" w:rsidP="00077F35">
      <w:pPr>
        <w:spacing w:line="500" w:lineRule="exact"/>
        <w:ind w:firstLineChars="250" w:firstLine="600"/>
        <w:rPr>
          <w:rFonts w:ascii="方正仿宋_GBK" w:eastAsia="方正仿宋_GBK" w:hAnsi="宋体"/>
          <w:sz w:val="24"/>
          <w:szCs w:val="28"/>
        </w:rPr>
      </w:pPr>
      <w:r>
        <w:rPr>
          <w:rFonts w:ascii="方正仿宋_GBK" w:eastAsia="方正仿宋_GBK" w:hAnsi="宋体" w:hint="eastAsia"/>
          <w:sz w:val="24"/>
          <w:szCs w:val="28"/>
        </w:rPr>
        <w:t xml:space="preserve">供应商：                          </w:t>
      </w:r>
      <w:r>
        <w:rPr>
          <w:rFonts w:ascii="方正仿宋_GBK" w:eastAsia="方正仿宋_GBK" w:hAnsi="宋体" w:hint="eastAsia"/>
          <w:sz w:val="24"/>
          <w:szCs w:val="24"/>
        </w:rPr>
        <w:t>法定代表人（或其授权代表）或自然人</w:t>
      </w:r>
      <w:r>
        <w:rPr>
          <w:rFonts w:ascii="方正仿宋_GBK" w:eastAsia="方正仿宋_GBK" w:hAnsi="宋体" w:hint="eastAsia"/>
          <w:sz w:val="24"/>
          <w:szCs w:val="28"/>
        </w:rPr>
        <w:t>：</w:t>
      </w:r>
    </w:p>
    <w:p w:rsidR="00077F35" w:rsidRDefault="00077F35" w:rsidP="00077F35">
      <w:pPr>
        <w:spacing w:line="500" w:lineRule="exact"/>
        <w:rPr>
          <w:rFonts w:ascii="方正仿宋_GBK" w:eastAsia="方正仿宋_GBK" w:hAnsi="宋体"/>
          <w:sz w:val="24"/>
          <w:szCs w:val="28"/>
        </w:rPr>
      </w:pPr>
      <w:r>
        <w:rPr>
          <w:rFonts w:ascii="方正仿宋_GBK" w:eastAsia="方正仿宋_GBK" w:hAnsi="宋体" w:hint="eastAsia"/>
          <w:sz w:val="24"/>
          <w:szCs w:val="28"/>
        </w:rPr>
        <w:t xml:space="preserve">    </w:t>
      </w:r>
    </w:p>
    <w:p w:rsidR="00077F35" w:rsidRDefault="00077F35" w:rsidP="00077F35">
      <w:pPr>
        <w:spacing w:line="500" w:lineRule="exact"/>
        <w:ind w:firstLineChars="150" w:firstLine="360"/>
        <w:rPr>
          <w:rFonts w:ascii="方正仿宋_GBK" w:eastAsia="方正仿宋_GBK" w:hAnsi="宋体"/>
          <w:sz w:val="24"/>
          <w:szCs w:val="28"/>
        </w:rPr>
      </w:pPr>
      <w:r>
        <w:rPr>
          <w:rFonts w:ascii="方正仿宋_GBK" w:eastAsia="方正仿宋_GBK" w:hAnsi="宋体" w:hint="eastAsia"/>
          <w:sz w:val="24"/>
          <w:szCs w:val="28"/>
        </w:rPr>
        <w:t>（供应商公章）                                     （签署或盖章）</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szCs w:val="28"/>
        </w:rPr>
        <w:t xml:space="preserve">                                                  年     月     日</w:t>
      </w:r>
    </w:p>
    <w:p w:rsidR="00077F35" w:rsidRDefault="00077F35" w:rsidP="00077F35">
      <w:pPr>
        <w:tabs>
          <w:tab w:val="left" w:pos="6300"/>
        </w:tabs>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rPr>
        <w:t>注：</w:t>
      </w:r>
    </w:p>
    <w:p w:rsidR="00077F35" w:rsidRDefault="00077F35" w:rsidP="00077F35">
      <w:pPr>
        <w:tabs>
          <w:tab w:val="left" w:pos="6300"/>
        </w:tabs>
        <w:snapToGrid w:val="0"/>
        <w:spacing w:line="400" w:lineRule="exact"/>
        <w:ind w:firstLineChars="200" w:firstLine="480"/>
        <w:rPr>
          <w:rFonts w:ascii="方正仿宋_GBK" w:eastAsia="方正仿宋_GBK" w:hAnsi="宋体"/>
          <w:sz w:val="24"/>
        </w:rPr>
      </w:pPr>
      <w:r>
        <w:rPr>
          <w:rFonts w:ascii="方正仿宋_GBK" w:eastAsia="方正仿宋_GBK" w:hAnsi="宋体" w:hint="eastAsia"/>
          <w:sz w:val="24"/>
          <w:szCs w:val="24"/>
        </w:rPr>
        <w:t>1</w:t>
      </w:r>
      <w:r>
        <w:rPr>
          <w:rFonts w:ascii="方正仿宋_GBK" w:eastAsia="方正仿宋_GBK" w:hAnsi="宋体" w:hint="eastAsia"/>
          <w:sz w:val="24"/>
        </w:rPr>
        <w:t>.</w:t>
      </w:r>
      <w:r>
        <w:rPr>
          <w:rFonts w:ascii="方正仿宋_GBK" w:eastAsia="方正仿宋_GBK" w:hAnsi="仿宋" w:hint="eastAsia"/>
          <w:sz w:val="24"/>
          <w:szCs w:val="24"/>
        </w:rPr>
        <w:t>本表即为对本项目“第三篇  谈判项目服务需求”中所列条款进行比较和响应；</w:t>
      </w:r>
    </w:p>
    <w:p w:rsidR="00077F35" w:rsidRDefault="00077F35" w:rsidP="00077F35">
      <w:pPr>
        <w:tabs>
          <w:tab w:val="left" w:pos="6300"/>
        </w:tabs>
        <w:snapToGrid w:val="0"/>
        <w:spacing w:line="480" w:lineRule="exact"/>
        <w:ind w:firstLineChars="200" w:firstLine="480"/>
        <w:rPr>
          <w:rFonts w:ascii="方正仿宋_GBK" w:eastAsia="方正仿宋_GBK" w:hAnsi="宋体"/>
          <w:sz w:val="24"/>
          <w:szCs w:val="24"/>
        </w:rPr>
      </w:pPr>
      <w:r>
        <w:rPr>
          <w:rFonts w:ascii="方正仿宋_GBK" w:eastAsia="方正仿宋_GBK" w:hAnsi="宋体" w:hint="eastAsia"/>
          <w:sz w:val="24"/>
        </w:rPr>
        <w:t>2.本表可扩展</w:t>
      </w:r>
      <w:r>
        <w:rPr>
          <w:rFonts w:ascii="方正仿宋_GBK" w:eastAsia="方正仿宋_GBK" w:hAnsi="宋体" w:hint="eastAsia"/>
          <w:sz w:val="24"/>
          <w:szCs w:val="24"/>
        </w:rPr>
        <w:t>。</w:t>
      </w:r>
    </w:p>
    <w:p w:rsidR="00077F35" w:rsidRDefault="00077F35" w:rsidP="00077F35">
      <w:pPr>
        <w:tabs>
          <w:tab w:val="left" w:pos="6300"/>
        </w:tabs>
        <w:snapToGrid w:val="0"/>
        <w:spacing w:line="480" w:lineRule="exact"/>
        <w:ind w:firstLineChars="200" w:firstLine="480"/>
        <w:rPr>
          <w:rFonts w:ascii="方正仿宋_GBK" w:eastAsia="方正仿宋_GBK" w:hAnsi="宋体"/>
          <w:sz w:val="24"/>
          <w:szCs w:val="24"/>
        </w:rPr>
      </w:pPr>
    </w:p>
    <w:p w:rsidR="00077F35" w:rsidRDefault="00077F35" w:rsidP="00077F35">
      <w:pPr>
        <w:tabs>
          <w:tab w:val="left" w:pos="6300"/>
        </w:tabs>
        <w:snapToGrid w:val="0"/>
        <w:spacing w:line="48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br w:type="page"/>
      </w:r>
      <w:r>
        <w:rPr>
          <w:rFonts w:ascii="方正仿宋_GBK" w:eastAsia="方正仿宋_GBK" w:hAnsi="宋体" w:hint="eastAsia"/>
          <w:sz w:val="24"/>
          <w:szCs w:val="24"/>
        </w:rPr>
        <w:lastRenderedPageBreak/>
        <w:t>（二）其它优惠服务承诺（格式自定）</w:t>
      </w:r>
    </w:p>
    <w:p w:rsidR="00077F35" w:rsidRDefault="00077F35" w:rsidP="00077F35">
      <w:pPr>
        <w:tabs>
          <w:tab w:val="left" w:pos="6300"/>
        </w:tabs>
        <w:snapToGrid w:val="0"/>
        <w:spacing w:line="480" w:lineRule="exact"/>
        <w:ind w:firstLineChars="200" w:firstLine="480"/>
        <w:rPr>
          <w:rFonts w:ascii="方正仿宋_GBK" w:eastAsia="方正仿宋_GBK" w:hAnsi="宋体"/>
          <w:sz w:val="24"/>
          <w:szCs w:val="24"/>
        </w:rPr>
      </w:pP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r>
        <w:rPr>
          <w:rFonts w:ascii="方正仿宋_GBK" w:eastAsia="方正仿宋_GBK" w:hAnsi="宋体"/>
          <w:sz w:val="24"/>
          <w:szCs w:val="24"/>
        </w:rPr>
        <w:br w:type="page"/>
      </w:r>
      <w:bookmarkStart w:id="223" w:name="_Toc20162"/>
      <w:bookmarkStart w:id="224" w:name="_Toc65660382"/>
      <w:bookmarkStart w:id="225" w:name="_Toc2082"/>
      <w:bookmarkStart w:id="226" w:name="_Toc242358116"/>
      <w:r>
        <w:rPr>
          <w:rFonts w:ascii="方正仿宋_GBK" w:eastAsia="方正仿宋_GBK" w:hAnsi="宋体" w:hint="eastAsia"/>
          <w:sz w:val="24"/>
        </w:rPr>
        <w:lastRenderedPageBreak/>
        <w:t>四、</w:t>
      </w:r>
      <w:bookmarkEnd w:id="220"/>
      <w:bookmarkEnd w:id="221"/>
      <w:bookmarkEnd w:id="222"/>
      <w:r>
        <w:rPr>
          <w:rFonts w:ascii="方正仿宋_GBK" w:eastAsia="方正仿宋_GBK" w:hAnsi="宋体" w:hint="eastAsia"/>
          <w:sz w:val="24"/>
        </w:rPr>
        <w:t>资格条件及其他</w:t>
      </w:r>
      <w:bookmarkStart w:id="227" w:name="_Toc313888363"/>
      <w:bookmarkStart w:id="228" w:name="_Toc342913422"/>
      <w:bookmarkStart w:id="229" w:name="_Toc313008359"/>
      <w:bookmarkEnd w:id="223"/>
      <w:bookmarkEnd w:id="224"/>
      <w:bookmarkEnd w:id="225"/>
      <w:bookmarkEnd w:id="226"/>
    </w:p>
    <w:p w:rsidR="00077F35" w:rsidRDefault="00077F35" w:rsidP="00077F35">
      <w:pPr>
        <w:spacing w:line="400" w:lineRule="exact"/>
        <w:ind w:firstLineChars="200" w:firstLine="480"/>
        <w:rPr>
          <w:rFonts w:ascii="方正仿宋_GBK" w:eastAsia="方正仿宋_GBK" w:hAnsi="宋体"/>
          <w:sz w:val="24"/>
          <w:szCs w:val="24"/>
        </w:rPr>
      </w:pPr>
      <w:r>
        <w:rPr>
          <w:rFonts w:ascii="方正仿宋_GBK" w:eastAsia="方正仿宋_GBK" w:hAnsi="宋体" w:hint="eastAsia"/>
          <w:sz w:val="24"/>
          <w:szCs w:val="24"/>
        </w:rPr>
        <w:t>（一）法人营业执照（副本）或事业单位法人证书（副本）或个体工商户营业执照或有效的自然人身份证明或社会团体法人登记证书复印件</w:t>
      </w:r>
    </w:p>
    <w:p w:rsidR="00077F35" w:rsidRDefault="00077F35" w:rsidP="00077F35">
      <w:pPr>
        <w:tabs>
          <w:tab w:val="left" w:pos="6300"/>
        </w:tabs>
        <w:snapToGrid w:val="0"/>
        <w:spacing w:line="500" w:lineRule="exact"/>
        <w:ind w:firstLine="570"/>
        <w:rPr>
          <w:rFonts w:ascii="方正仿宋_GBK" w:eastAsia="方正仿宋_GBK" w:hAnsi="宋体"/>
          <w:sz w:val="24"/>
          <w:szCs w:val="24"/>
        </w:rPr>
      </w:pPr>
    </w:p>
    <w:p w:rsidR="00077F35" w:rsidRDefault="00077F35" w:rsidP="00077F35">
      <w:pPr>
        <w:tabs>
          <w:tab w:val="left" w:pos="6300"/>
        </w:tabs>
        <w:snapToGrid w:val="0"/>
        <w:spacing w:line="500" w:lineRule="exact"/>
        <w:ind w:firstLine="570"/>
        <w:rPr>
          <w:rFonts w:ascii="方正仿宋_GBK" w:eastAsia="方正仿宋_GBK" w:hAnsi="宋体"/>
        </w:rPr>
      </w:pPr>
    </w:p>
    <w:p w:rsidR="00077F35" w:rsidRDefault="00077F35" w:rsidP="00077F35">
      <w:pPr>
        <w:tabs>
          <w:tab w:val="left" w:pos="6300"/>
        </w:tabs>
        <w:snapToGrid w:val="0"/>
        <w:spacing w:line="500" w:lineRule="exact"/>
        <w:ind w:firstLine="570"/>
        <w:rPr>
          <w:rFonts w:ascii="方正仿宋_GBK" w:eastAsia="方正仿宋_GBK" w:hAnsi="宋体"/>
        </w:rPr>
      </w:pPr>
    </w:p>
    <w:p w:rsidR="00077F35" w:rsidRDefault="00077F35" w:rsidP="00077F35">
      <w:pPr>
        <w:tabs>
          <w:tab w:val="left" w:pos="6300"/>
        </w:tabs>
        <w:snapToGrid w:val="0"/>
        <w:spacing w:line="500" w:lineRule="exact"/>
        <w:ind w:firstLine="570"/>
        <w:rPr>
          <w:rFonts w:ascii="方正仿宋_GBK" w:eastAsia="方正仿宋_GBK" w:hAnsi="宋体"/>
        </w:rPr>
      </w:pPr>
    </w:p>
    <w:p w:rsidR="00077F35" w:rsidRDefault="00077F35" w:rsidP="00077F35">
      <w:pPr>
        <w:tabs>
          <w:tab w:val="left" w:pos="6300"/>
        </w:tabs>
        <w:snapToGrid w:val="0"/>
        <w:spacing w:line="500" w:lineRule="exact"/>
        <w:ind w:firstLine="570"/>
        <w:rPr>
          <w:rFonts w:ascii="方正仿宋_GBK" w:eastAsia="方正仿宋_GBK" w:hAnsi="宋体"/>
        </w:rPr>
      </w:pPr>
    </w:p>
    <w:p w:rsidR="00077F35" w:rsidRDefault="00077F35" w:rsidP="00077F35">
      <w:pPr>
        <w:widowControl/>
        <w:spacing w:line="400" w:lineRule="exact"/>
        <w:ind w:firstLineChars="200" w:firstLine="560"/>
        <w:jc w:val="left"/>
        <w:rPr>
          <w:rFonts w:ascii="方正仿宋_GBK" w:eastAsia="方正仿宋_GBK" w:hAnsi="宋体"/>
          <w:sz w:val="24"/>
          <w:szCs w:val="24"/>
        </w:rPr>
      </w:pPr>
      <w:r>
        <w:rPr>
          <w:rFonts w:ascii="方正仿宋_GBK" w:eastAsia="方正仿宋_GBK" w:hAnsi="宋体"/>
        </w:rPr>
        <w:br w:type="page"/>
      </w:r>
      <w:r>
        <w:rPr>
          <w:rFonts w:ascii="方正仿宋_GBK" w:eastAsia="方正仿宋_GBK" w:hAnsi="宋体" w:hint="eastAsia"/>
          <w:sz w:val="24"/>
          <w:szCs w:val="24"/>
        </w:rPr>
        <w:lastRenderedPageBreak/>
        <w:t>（二）法定代表人身份证明书（格式）</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谈判项目名称：</w:t>
      </w:r>
      <w:r>
        <w:rPr>
          <w:rFonts w:ascii="方正仿宋_GBK" w:eastAsia="方正仿宋_GBK" w:hAnsi="宋体" w:hint="eastAsia"/>
          <w:sz w:val="24"/>
          <w:u w:val="single"/>
        </w:rPr>
        <w:t xml:space="preserve">                                                </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rPr>
          <w:rFonts w:ascii="方正仿宋_GBK" w:eastAsia="方正仿宋_GBK" w:hAnsi="宋体"/>
          <w:sz w:val="24"/>
        </w:rPr>
      </w:pPr>
      <w:r>
        <w:rPr>
          <w:rFonts w:ascii="方正仿宋_GBK" w:eastAsia="方正仿宋_GBK" w:hAnsi="宋体" w:hint="eastAsia"/>
          <w:sz w:val="24"/>
        </w:rPr>
        <w:t>致：</w:t>
      </w:r>
      <w:r>
        <w:rPr>
          <w:rFonts w:ascii="方正仿宋_GBK" w:eastAsia="方正仿宋_GBK" w:hAnsi="宋体" w:hint="eastAsia"/>
          <w:sz w:val="24"/>
          <w:u w:val="single"/>
        </w:rPr>
        <w:t xml:space="preserve">                     </w:t>
      </w:r>
      <w:r>
        <w:rPr>
          <w:rFonts w:ascii="方正仿宋_GBK" w:eastAsia="方正仿宋_GBK" w:hAnsi="宋体" w:hint="eastAsia"/>
          <w:sz w:val="24"/>
        </w:rPr>
        <w:t>（采购人名称）：</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u w:val="single"/>
        </w:rPr>
        <w:t xml:space="preserve">        </w:t>
      </w:r>
      <w:r>
        <w:rPr>
          <w:rFonts w:ascii="方正仿宋_GBK" w:eastAsia="方正仿宋_GBK" w:hAnsi="宋体" w:hint="eastAsia"/>
          <w:sz w:val="24"/>
        </w:rPr>
        <w:t>（法定代表人姓名）在</w:t>
      </w:r>
      <w:r>
        <w:rPr>
          <w:rFonts w:ascii="方正仿宋_GBK" w:eastAsia="方正仿宋_GBK" w:hAnsi="宋体" w:hint="eastAsia"/>
          <w:sz w:val="24"/>
          <w:u w:val="single"/>
        </w:rPr>
        <w:t xml:space="preserve">                       </w:t>
      </w:r>
      <w:r>
        <w:rPr>
          <w:rFonts w:ascii="方正仿宋_GBK" w:eastAsia="方正仿宋_GBK" w:hAnsi="宋体" w:hint="eastAsia"/>
          <w:sz w:val="24"/>
        </w:rPr>
        <w:t>（供应商名称）任</w:t>
      </w:r>
      <w:r>
        <w:rPr>
          <w:rFonts w:ascii="方正仿宋_GBK" w:eastAsia="方正仿宋_GBK" w:hAnsi="宋体" w:hint="eastAsia"/>
          <w:sz w:val="24"/>
          <w:u w:val="single"/>
        </w:rPr>
        <w:t xml:space="preserve">    </w:t>
      </w:r>
      <w:r>
        <w:rPr>
          <w:rFonts w:ascii="方正仿宋_GBK" w:eastAsia="方正仿宋_GBK" w:hAnsi="宋体" w:hint="eastAsia"/>
          <w:sz w:val="24"/>
        </w:rPr>
        <w:t>（职务名称）职务，是（供应商名称）</w:t>
      </w:r>
      <w:r>
        <w:rPr>
          <w:rFonts w:ascii="方正仿宋_GBK" w:eastAsia="方正仿宋_GBK" w:hAnsi="宋体" w:hint="eastAsia"/>
          <w:sz w:val="24"/>
          <w:u w:val="single"/>
        </w:rPr>
        <w:t xml:space="preserve">              </w:t>
      </w:r>
      <w:r>
        <w:rPr>
          <w:rFonts w:ascii="方正仿宋_GBK" w:eastAsia="方正仿宋_GBK" w:hAnsi="宋体" w:hint="eastAsia"/>
          <w:sz w:val="24"/>
        </w:rPr>
        <w:t>的法定代表人。</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特此证明。</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（供应商公章）</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年   月   日</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仿宋"/>
          <w:sz w:val="24"/>
        </w:rPr>
      </w:pPr>
      <w:r>
        <w:rPr>
          <w:rFonts w:ascii="方正仿宋_GBK" w:eastAsia="方正仿宋_GBK" w:hAnsi="仿宋" w:hint="eastAsia"/>
          <w:sz w:val="24"/>
        </w:rPr>
        <w:t>法定代表人电话：XXXXXXX      电子邮箱：XXXXXX@XXXXX（若授权他人办理并签署响应文件的可不填写）</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仿宋" w:hint="eastAsia"/>
          <w:sz w:val="24"/>
        </w:rPr>
        <w:t>（附：法定代表人身份证正反面复印件）</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widowControl/>
        <w:spacing w:line="400" w:lineRule="exact"/>
        <w:ind w:firstLineChars="200" w:firstLine="560"/>
        <w:jc w:val="left"/>
        <w:rPr>
          <w:rFonts w:ascii="方正仿宋_GBK" w:eastAsia="方正仿宋_GBK" w:hAnsi="宋体"/>
          <w:sz w:val="24"/>
          <w:szCs w:val="24"/>
        </w:rPr>
      </w:pPr>
      <w:r>
        <w:br w:type="column"/>
      </w:r>
      <w:r>
        <w:rPr>
          <w:rFonts w:ascii="方正仿宋_GBK" w:eastAsia="方正仿宋_GBK" w:hAnsi="宋体" w:hint="eastAsia"/>
          <w:sz w:val="24"/>
          <w:szCs w:val="24"/>
        </w:rPr>
        <w:lastRenderedPageBreak/>
        <w:t>（三）法定代表人授权委托书（格式）</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szCs w:val="28"/>
        </w:rPr>
        <w:t>谈判项目名称</w:t>
      </w:r>
      <w:r>
        <w:rPr>
          <w:rFonts w:ascii="方正仿宋_GBK" w:eastAsia="方正仿宋_GBK" w:hAnsi="宋体" w:hint="eastAsia"/>
          <w:sz w:val="24"/>
        </w:rPr>
        <w:t>：</w:t>
      </w:r>
      <w:r>
        <w:rPr>
          <w:rFonts w:ascii="方正仿宋_GBK" w:eastAsia="方正仿宋_GBK" w:hAnsi="宋体" w:hint="eastAsia"/>
          <w:sz w:val="24"/>
          <w:u w:val="single"/>
        </w:rPr>
        <w:t xml:space="preserve">                                                </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rPr>
          <w:rFonts w:ascii="方正仿宋_GBK" w:eastAsia="方正仿宋_GBK" w:hAnsi="宋体"/>
          <w:sz w:val="24"/>
        </w:rPr>
      </w:pPr>
      <w:r>
        <w:rPr>
          <w:rFonts w:ascii="方正仿宋_GBK" w:eastAsia="方正仿宋_GBK" w:hAnsi="宋体" w:hint="eastAsia"/>
          <w:sz w:val="24"/>
        </w:rPr>
        <w:t>致：</w:t>
      </w:r>
      <w:r>
        <w:rPr>
          <w:rFonts w:ascii="方正仿宋_GBK" w:eastAsia="方正仿宋_GBK" w:hAnsi="宋体" w:hint="eastAsia"/>
          <w:sz w:val="24"/>
          <w:u w:val="single"/>
        </w:rPr>
        <w:t xml:space="preserve">                     </w:t>
      </w:r>
      <w:r>
        <w:rPr>
          <w:rFonts w:ascii="方正仿宋_GBK" w:eastAsia="方正仿宋_GBK" w:hAnsi="宋体" w:hint="eastAsia"/>
          <w:sz w:val="24"/>
        </w:rPr>
        <w:t>（采购人名称）：</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u w:val="single"/>
        </w:rPr>
        <w:t xml:space="preserve">            </w:t>
      </w:r>
      <w:r>
        <w:rPr>
          <w:rFonts w:ascii="方正仿宋_GBK" w:eastAsia="方正仿宋_GBK" w:hAnsi="宋体" w:hint="eastAsia"/>
          <w:sz w:val="24"/>
        </w:rPr>
        <w:t>（供应商法定代表人名称）是</w:t>
      </w:r>
      <w:r>
        <w:rPr>
          <w:rFonts w:ascii="方正仿宋_GBK" w:eastAsia="方正仿宋_GBK" w:hAnsi="宋体" w:hint="eastAsia"/>
          <w:sz w:val="24"/>
          <w:u w:val="single"/>
        </w:rPr>
        <w:t xml:space="preserve">                    </w:t>
      </w:r>
      <w:r>
        <w:rPr>
          <w:rFonts w:ascii="方正仿宋_GBK" w:eastAsia="方正仿宋_GBK" w:hAnsi="宋体" w:hint="eastAsia"/>
          <w:sz w:val="24"/>
        </w:rPr>
        <w:t>（供应商名称）的法定代表人，特授权</w:t>
      </w:r>
      <w:r>
        <w:rPr>
          <w:rFonts w:ascii="方正仿宋_GBK" w:eastAsia="方正仿宋_GBK" w:hAnsi="宋体" w:hint="eastAsia"/>
          <w:sz w:val="24"/>
          <w:u w:val="single"/>
        </w:rPr>
        <w:t xml:space="preserve">          </w:t>
      </w:r>
      <w:r>
        <w:rPr>
          <w:rFonts w:ascii="方正仿宋_GBK" w:eastAsia="方正仿宋_GBK" w:hAnsi="宋体" w:hint="eastAsia"/>
          <w:sz w:val="24"/>
        </w:rPr>
        <w:t>（被授权人姓名及身份证代码）代表我单位全权办理上述项目的谈判、签约等具体工作，并签署全部有关文件、协议及合同。</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我单位对被授权人的</w:t>
      </w:r>
      <w:r>
        <w:rPr>
          <w:rFonts w:ascii="方正仿宋_GBK" w:eastAsia="方正仿宋_GBK" w:hAnsi="宋体" w:hint="eastAsia"/>
          <w:sz w:val="24"/>
          <w:szCs w:val="28"/>
        </w:rPr>
        <w:t>签署</w:t>
      </w:r>
      <w:r>
        <w:rPr>
          <w:rFonts w:ascii="方正仿宋_GBK" w:eastAsia="方正仿宋_GBK" w:hAnsi="宋体" w:hint="eastAsia"/>
          <w:sz w:val="24"/>
        </w:rPr>
        <w:t>负全部责任。</w:t>
      </w:r>
    </w:p>
    <w:p w:rsidR="00077F35" w:rsidRDefault="00077F35" w:rsidP="00077F35">
      <w:pPr>
        <w:tabs>
          <w:tab w:val="left" w:pos="6300"/>
        </w:tabs>
        <w:snapToGrid w:val="0"/>
        <w:spacing w:line="500" w:lineRule="exact"/>
        <w:ind w:firstLineChars="200" w:firstLine="480"/>
        <w:rPr>
          <w:rFonts w:ascii="方正仿宋_GBK" w:eastAsia="方正仿宋_GBK" w:hAnsi="宋体"/>
          <w:sz w:val="24"/>
        </w:rPr>
      </w:pPr>
      <w:r>
        <w:rPr>
          <w:rFonts w:ascii="方正仿宋_GBK" w:eastAsia="方正仿宋_GBK" w:hAnsi="宋体" w:hint="eastAsia"/>
          <w:sz w:val="24"/>
        </w:rPr>
        <w:t>在撤销授权的书面通知以前，本授权书一直有效。被授权人在授权书有效期内签署的所有文件不因授权的撤销而失效。</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被授权人：                                 供应商法定代表人：</w:t>
      </w:r>
    </w:p>
    <w:p w:rsidR="00077F35" w:rsidRDefault="00077F35" w:rsidP="00077F35">
      <w:pPr>
        <w:tabs>
          <w:tab w:val="left" w:pos="6300"/>
        </w:tabs>
        <w:snapToGrid w:val="0"/>
        <w:spacing w:line="500" w:lineRule="exact"/>
        <w:ind w:firstLine="570"/>
        <w:rPr>
          <w:rFonts w:ascii="方正仿宋_GBK" w:eastAsia="方正仿宋_GBK" w:hAnsi="宋体"/>
          <w:sz w:val="24"/>
          <w:szCs w:val="28"/>
        </w:rPr>
      </w:pPr>
      <w:r>
        <w:rPr>
          <w:rFonts w:ascii="方正仿宋_GBK" w:eastAsia="方正仿宋_GBK" w:hAnsi="宋体" w:hint="eastAsia"/>
          <w:sz w:val="24"/>
          <w:szCs w:val="28"/>
        </w:rPr>
        <w:t>（签署或盖章）                                （签署或盖章）</w:t>
      </w:r>
    </w:p>
    <w:p w:rsidR="00077F35" w:rsidRDefault="00077F35" w:rsidP="00077F35">
      <w:pPr>
        <w:tabs>
          <w:tab w:val="left" w:pos="6300"/>
        </w:tabs>
        <w:snapToGrid w:val="0"/>
        <w:spacing w:line="500" w:lineRule="exact"/>
        <w:ind w:firstLine="570"/>
        <w:rPr>
          <w:rFonts w:ascii="方正仿宋_GBK" w:eastAsia="方正仿宋_GBK" w:hAnsi="宋体"/>
          <w:sz w:val="24"/>
          <w:szCs w:val="28"/>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（附：被授权人身份证正反面复印件）</w:t>
      </w:r>
    </w:p>
    <w:p w:rsidR="00077F35" w:rsidRDefault="00077F35" w:rsidP="00077F35">
      <w:pPr>
        <w:tabs>
          <w:tab w:val="left" w:pos="6300"/>
        </w:tabs>
        <w:snapToGrid w:val="0"/>
        <w:spacing w:line="500" w:lineRule="exact"/>
        <w:ind w:firstLine="570"/>
        <w:rPr>
          <w:rFonts w:ascii="方正仿宋_GBK" w:eastAsia="方正仿宋_GBK" w:hAnsi="宋体"/>
          <w:sz w:val="24"/>
        </w:rPr>
      </w:pPr>
      <w:r>
        <w:rPr>
          <w:rFonts w:ascii="方正仿宋_GBK" w:eastAsia="方正仿宋_GBK" w:hAnsi="宋体" w:hint="eastAsia"/>
          <w:sz w:val="24"/>
        </w:rPr>
        <w:t xml:space="preserve">                                          </w:t>
      </w: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firstLine="570"/>
        <w:rPr>
          <w:rFonts w:ascii="方正仿宋_GBK" w:eastAsia="方正仿宋_GBK" w:hAnsi="宋体"/>
          <w:sz w:val="24"/>
        </w:rPr>
      </w:pPr>
    </w:p>
    <w:p w:rsidR="00077F35" w:rsidRDefault="00077F35" w:rsidP="00077F35">
      <w:pPr>
        <w:tabs>
          <w:tab w:val="left" w:pos="6300"/>
        </w:tabs>
        <w:snapToGrid w:val="0"/>
        <w:spacing w:line="500" w:lineRule="exact"/>
        <w:ind w:right="480" w:firstLine="570"/>
        <w:jc w:val="right"/>
        <w:rPr>
          <w:rFonts w:ascii="方正仿宋_GBK" w:eastAsia="方正仿宋_GBK" w:hAnsi="宋体"/>
          <w:sz w:val="24"/>
        </w:rPr>
      </w:pPr>
      <w:r>
        <w:rPr>
          <w:rFonts w:ascii="方正仿宋_GBK" w:eastAsia="方正仿宋_GBK" w:hAnsi="宋体" w:hint="eastAsia"/>
          <w:sz w:val="24"/>
        </w:rPr>
        <w:t>（供应商公章）</w:t>
      </w:r>
    </w:p>
    <w:p w:rsidR="00077F35" w:rsidRDefault="00077F35" w:rsidP="00077F35">
      <w:pPr>
        <w:tabs>
          <w:tab w:val="left" w:pos="6300"/>
        </w:tabs>
        <w:snapToGrid w:val="0"/>
        <w:spacing w:line="500" w:lineRule="exact"/>
        <w:ind w:right="480" w:firstLine="570"/>
        <w:jc w:val="right"/>
        <w:rPr>
          <w:rFonts w:ascii="方正仿宋_GBK" w:eastAsia="方正仿宋_GBK" w:hAnsi="宋体"/>
          <w:sz w:val="24"/>
        </w:rPr>
      </w:pPr>
      <w:r>
        <w:rPr>
          <w:rFonts w:ascii="方正仿宋_GBK" w:eastAsia="方正仿宋_GBK" w:hAnsi="宋体" w:hint="eastAsia"/>
          <w:sz w:val="24"/>
        </w:rPr>
        <w:t>年   月   日</w:t>
      </w:r>
    </w:p>
    <w:p w:rsidR="00077F35" w:rsidRDefault="00077F35" w:rsidP="00077F35">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被授权人电话：XXXXXXX     电子邮箱：XXXXXX@XXXXX（若法定代表人办理并签署响应文件的可不填写）</w:t>
      </w:r>
    </w:p>
    <w:p w:rsidR="00077F35" w:rsidRDefault="00077F35" w:rsidP="00077F35">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注：</w:t>
      </w:r>
    </w:p>
    <w:p w:rsidR="00077F35" w:rsidRDefault="00077F35" w:rsidP="00077F35">
      <w:pPr>
        <w:tabs>
          <w:tab w:val="left" w:pos="6300"/>
        </w:tabs>
        <w:snapToGrid w:val="0"/>
        <w:spacing w:line="500" w:lineRule="exact"/>
        <w:ind w:right="480" w:firstLine="570"/>
        <w:jc w:val="left"/>
        <w:rPr>
          <w:rFonts w:ascii="方正仿宋_GBK" w:eastAsia="方正仿宋_GBK" w:hAnsi="仿宋"/>
          <w:sz w:val="24"/>
        </w:rPr>
      </w:pPr>
      <w:r>
        <w:rPr>
          <w:rFonts w:ascii="方正仿宋_GBK" w:eastAsia="方正仿宋_GBK" w:hAnsi="仿宋" w:hint="eastAsia"/>
          <w:sz w:val="24"/>
        </w:rPr>
        <w:t>1.若为法定代表人办理并签署响应文件的，不提供此文件。</w:t>
      </w:r>
    </w:p>
    <w:p w:rsidR="00077F35" w:rsidRDefault="00077F35" w:rsidP="00077F35">
      <w:pPr>
        <w:tabs>
          <w:tab w:val="left" w:pos="6300"/>
        </w:tabs>
        <w:snapToGrid w:val="0"/>
        <w:spacing w:line="400" w:lineRule="exact"/>
        <w:ind w:firstLine="573"/>
        <w:rPr>
          <w:rFonts w:ascii="方正仿宋_GBK" w:eastAsia="方正仿宋_GBK" w:hAnsi="仿宋"/>
          <w:sz w:val="24"/>
        </w:rPr>
      </w:pPr>
      <w:r>
        <w:rPr>
          <w:rFonts w:ascii="方正仿宋_GBK" w:eastAsia="方正仿宋_GBK" w:hAnsi="仿宋" w:hint="eastAsia"/>
          <w:sz w:val="24"/>
        </w:rPr>
        <w:t>2.若为联合体参与的，法定代表人授权委托书由联合体主办方</w:t>
      </w:r>
      <w:r>
        <w:rPr>
          <w:rFonts w:ascii="方正仿宋_GBK" w:eastAsia="方正仿宋_GBK" w:hAnsi="仿宋" w:cs="宋体" w:hint="eastAsia"/>
          <w:kern w:val="0"/>
          <w:sz w:val="24"/>
          <w:szCs w:val="24"/>
        </w:rPr>
        <w:t>（主体）</w:t>
      </w:r>
      <w:r>
        <w:rPr>
          <w:rFonts w:ascii="方正仿宋_GBK" w:eastAsia="方正仿宋_GBK" w:hAnsi="仿宋" w:hint="eastAsia"/>
          <w:sz w:val="24"/>
        </w:rPr>
        <w:t>出具。</w:t>
      </w:r>
    </w:p>
    <w:p w:rsidR="00077F35" w:rsidRDefault="00077F35" w:rsidP="00077F35">
      <w:pPr>
        <w:widowControl/>
        <w:spacing w:line="400" w:lineRule="exact"/>
        <w:ind w:firstLineChars="200" w:firstLine="560"/>
        <w:jc w:val="left"/>
        <w:rPr>
          <w:rFonts w:ascii="方正仿宋_GBK" w:eastAsia="方正仿宋_GBK" w:hAnsi="宋体"/>
          <w:sz w:val="24"/>
          <w:szCs w:val="24"/>
        </w:rPr>
      </w:pPr>
      <w:r>
        <w:rPr>
          <w:rFonts w:ascii="宋体" w:hAnsi="宋体"/>
        </w:rPr>
        <w:br w:type="column"/>
      </w:r>
      <w:r>
        <w:rPr>
          <w:rFonts w:ascii="方正仿宋_GBK" w:eastAsia="方正仿宋_GBK" w:hAnsi="宋体" w:hint="eastAsia"/>
          <w:sz w:val="24"/>
          <w:szCs w:val="24"/>
        </w:rPr>
        <w:lastRenderedPageBreak/>
        <w:t>（四）基本资格条件承诺函（格式）</w:t>
      </w:r>
    </w:p>
    <w:p w:rsidR="00077F35" w:rsidRDefault="00077F35" w:rsidP="00077F35">
      <w:pPr>
        <w:tabs>
          <w:tab w:val="left" w:pos="6300"/>
        </w:tabs>
        <w:snapToGrid w:val="0"/>
        <w:spacing w:line="500" w:lineRule="exact"/>
        <w:ind w:firstLineChars="200" w:firstLine="643"/>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基本资格条件承诺函</w:t>
      </w:r>
    </w:p>
    <w:p w:rsidR="00077F35" w:rsidRDefault="00077F35" w:rsidP="00077F35">
      <w:pPr>
        <w:tabs>
          <w:tab w:val="left" w:pos="6300"/>
        </w:tabs>
        <w:snapToGrid w:val="0"/>
        <w:spacing w:line="530" w:lineRule="exact"/>
        <w:rPr>
          <w:sz w:val="24"/>
        </w:rPr>
      </w:pP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致</w:t>
      </w:r>
      <w:r>
        <w:rPr>
          <w:rFonts w:ascii="方正仿宋_GBK" w:eastAsia="方正仿宋_GBK" w:hAnsi="仿宋" w:hint="eastAsia"/>
          <w:sz w:val="24"/>
          <w:u w:val="single"/>
        </w:rPr>
        <w:t xml:space="preserve">                   </w:t>
      </w:r>
      <w:r>
        <w:rPr>
          <w:rFonts w:ascii="方正仿宋_GBK" w:eastAsia="方正仿宋_GBK" w:hAnsi="仿宋" w:hint="eastAsia"/>
          <w:sz w:val="24"/>
        </w:rPr>
        <w:t>（采购人名称）：</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 xml:space="preserve">    </w:t>
      </w:r>
      <w:r>
        <w:rPr>
          <w:rFonts w:ascii="方正仿宋_GBK" w:eastAsia="方正仿宋_GBK" w:hAnsi="仿宋" w:hint="eastAsia"/>
          <w:sz w:val="24"/>
          <w:u w:val="single"/>
        </w:rPr>
        <w:t xml:space="preserve">              </w:t>
      </w:r>
      <w:r>
        <w:rPr>
          <w:rFonts w:ascii="方正仿宋_GBK" w:eastAsia="方正仿宋_GBK" w:hAnsi="仿宋" w:hint="eastAsia"/>
          <w:sz w:val="24"/>
        </w:rPr>
        <w:t>（供应商名称）郑重承诺：</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1.我方具有良好的商业信誉和健全的财务会计制度，具有履行合同所必需的设备和专业技术能力，具</w:t>
      </w:r>
      <w:r>
        <w:rPr>
          <w:rFonts w:ascii="方正仿宋_GBK" w:eastAsia="方正仿宋_GBK" w:hAnsi="仿宋" w:hint="eastAsia"/>
          <w:sz w:val="24"/>
          <w:lang w:val="zh-CN"/>
        </w:rPr>
        <w:t>有依法缴纳税收和社会保障金的良好记录</w:t>
      </w:r>
      <w:r>
        <w:rPr>
          <w:rFonts w:ascii="方正仿宋_GBK" w:eastAsia="方正仿宋_GBK" w:hAnsi="仿宋" w:hint="eastAsia"/>
          <w:sz w:val="24"/>
        </w:rPr>
        <w:t>，参加本项目采购活动前三年内无重大违法活动记录。</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2.我方未列入在信用中国网站（www.creditchina.gov.cn）“失信被执行人”、“重大税收违法案件当事人名单”中，也未列入中国政府采购网（www.ccgp.gov.cn）“政府采购严重违法失信行为记录名单”中。</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3.我方在采购项目评审（评标）环节结束后，随时接受采购人的检查验证，配合提供相关证明材料，证明符合《中华人民共和国政府采购法》规定的供应商基本资格条件。</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我方对以上承诺负全部法律责任。</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特此承诺。</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p>
    <w:p w:rsidR="00077F35" w:rsidRDefault="00077F35" w:rsidP="00077F35">
      <w:pPr>
        <w:tabs>
          <w:tab w:val="left" w:pos="6300"/>
        </w:tabs>
        <w:snapToGrid w:val="0"/>
        <w:spacing w:line="500" w:lineRule="exact"/>
        <w:ind w:firstLineChars="200" w:firstLine="480"/>
        <w:jc w:val="right"/>
        <w:rPr>
          <w:rFonts w:ascii="方正仿宋_GBK" w:eastAsia="方正仿宋_GBK" w:hAnsi="仿宋"/>
          <w:sz w:val="24"/>
        </w:rPr>
      </w:pPr>
      <w:r>
        <w:rPr>
          <w:rFonts w:ascii="方正仿宋_GBK" w:eastAsia="方正仿宋_GBK" w:hAnsi="仿宋" w:hint="eastAsia"/>
          <w:sz w:val="24"/>
        </w:rPr>
        <w:t>（供应商公章）</w:t>
      </w:r>
    </w:p>
    <w:p w:rsidR="00077F35" w:rsidRDefault="00077F35" w:rsidP="00077F35">
      <w:pPr>
        <w:widowControl/>
        <w:spacing w:line="400" w:lineRule="exact"/>
        <w:ind w:firstLineChars="3300" w:firstLine="7920"/>
        <w:jc w:val="left"/>
        <w:rPr>
          <w:rFonts w:ascii="方正仿宋_GBK" w:eastAsia="方正仿宋_GBK" w:hAnsi="宋体"/>
          <w:sz w:val="24"/>
          <w:szCs w:val="24"/>
        </w:rPr>
      </w:pPr>
      <w:r>
        <w:rPr>
          <w:rFonts w:ascii="方正仿宋_GBK" w:eastAsia="方正仿宋_GBK" w:hAnsi="仿宋" w:hint="eastAsia"/>
          <w:sz w:val="24"/>
        </w:rPr>
        <w:t>年   月   日</w:t>
      </w:r>
    </w:p>
    <w:p w:rsidR="00077F35" w:rsidRDefault="00077F35" w:rsidP="00077F35">
      <w:pPr>
        <w:widowControl/>
        <w:spacing w:line="400" w:lineRule="exact"/>
        <w:ind w:firstLineChars="200" w:firstLine="560"/>
        <w:jc w:val="left"/>
        <w:rPr>
          <w:rFonts w:ascii="方正仿宋_GBK" w:eastAsia="方正仿宋_GBK" w:hAnsi="宋体"/>
          <w:sz w:val="24"/>
          <w:szCs w:val="24"/>
        </w:rPr>
      </w:pPr>
      <w:r>
        <w:rPr>
          <w:rFonts w:ascii="方正仿宋_GBK" w:eastAsia="方正仿宋_GBK" w:hAnsi="宋体"/>
        </w:rPr>
        <w:br w:type="page"/>
      </w:r>
      <w:r>
        <w:rPr>
          <w:rFonts w:ascii="方正仿宋_GBK" w:eastAsia="方正仿宋_GBK" w:hAnsi="宋体" w:hint="eastAsia"/>
          <w:sz w:val="24"/>
          <w:szCs w:val="24"/>
        </w:rPr>
        <w:lastRenderedPageBreak/>
        <w:t>（五）特定资格条件证书或证明文件</w:t>
      </w:r>
    </w:p>
    <w:p w:rsidR="00077F35" w:rsidRDefault="00077F35" w:rsidP="00077F35">
      <w:pPr>
        <w:widowControl/>
        <w:spacing w:line="400" w:lineRule="exact"/>
        <w:ind w:firstLineChars="200" w:firstLine="480"/>
        <w:jc w:val="left"/>
        <w:rPr>
          <w:rFonts w:ascii="方正仿宋_GBK" w:eastAsia="方正仿宋_GBK" w:hAnsi="宋体"/>
          <w:sz w:val="24"/>
          <w:szCs w:val="24"/>
        </w:rPr>
      </w:pPr>
    </w:p>
    <w:p w:rsidR="00077F35" w:rsidRDefault="00077F35" w:rsidP="00077F35">
      <w:pPr>
        <w:pStyle w:val="2"/>
        <w:adjustRightInd w:val="0"/>
        <w:snapToGrid w:val="0"/>
        <w:spacing w:before="0" w:after="0" w:line="400" w:lineRule="exact"/>
        <w:ind w:firstLineChars="200" w:firstLine="482"/>
        <w:rPr>
          <w:rFonts w:ascii="方正仿宋_GBK" w:eastAsia="方正仿宋_GBK" w:hAnsi="宋体"/>
          <w:sz w:val="24"/>
        </w:rPr>
      </w:pPr>
      <w:r>
        <w:rPr>
          <w:rFonts w:ascii="方正仿宋_GBK" w:eastAsia="方正仿宋_GBK" w:hAnsi="宋体"/>
          <w:sz w:val="24"/>
          <w:szCs w:val="24"/>
        </w:rPr>
        <w:br w:type="page"/>
      </w:r>
      <w:bookmarkStart w:id="230" w:name="_Toc2080"/>
      <w:bookmarkStart w:id="231" w:name="_Toc65660383"/>
      <w:bookmarkStart w:id="232" w:name="_Toc17010"/>
      <w:bookmarkStart w:id="233" w:name="_Toc242358117"/>
      <w:r>
        <w:rPr>
          <w:rFonts w:ascii="方正仿宋_GBK" w:eastAsia="方正仿宋_GBK" w:hAnsi="宋体" w:hint="eastAsia"/>
          <w:sz w:val="24"/>
        </w:rPr>
        <w:lastRenderedPageBreak/>
        <w:t>五、</w:t>
      </w:r>
      <w:bookmarkEnd w:id="227"/>
      <w:bookmarkEnd w:id="228"/>
      <w:bookmarkEnd w:id="229"/>
      <w:r>
        <w:rPr>
          <w:rFonts w:ascii="方正仿宋_GBK" w:eastAsia="方正仿宋_GBK" w:hAnsi="宋体" w:hint="eastAsia"/>
          <w:sz w:val="24"/>
        </w:rPr>
        <w:t>其他资料</w:t>
      </w:r>
      <w:bookmarkEnd w:id="230"/>
      <w:bookmarkEnd w:id="231"/>
      <w:bookmarkEnd w:id="232"/>
      <w:bookmarkEnd w:id="233"/>
    </w:p>
    <w:p w:rsidR="00077F35" w:rsidRDefault="00077F35" w:rsidP="00077F35">
      <w:pPr>
        <w:widowControl/>
        <w:spacing w:line="400" w:lineRule="exact"/>
        <w:ind w:firstLineChars="200" w:firstLine="480"/>
        <w:jc w:val="left"/>
        <w:rPr>
          <w:rFonts w:ascii="方正仿宋_GBK" w:eastAsia="方正仿宋_GBK" w:hAnsi="宋体"/>
          <w:sz w:val="24"/>
          <w:szCs w:val="24"/>
        </w:rPr>
      </w:pPr>
      <w:r>
        <w:rPr>
          <w:rFonts w:ascii="方正仿宋_GBK" w:eastAsia="方正仿宋_GBK" w:hAnsi="宋体" w:hint="eastAsia"/>
          <w:sz w:val="24"/>
          <w:szCs w:val="24"/>
        </w:rPr>
        <w:t>（一）中小企业声明函、监狱企业证明文件、残疾人福利性单位声明函</w:t>
      </w:r>
    </w:p>
    <w:p w:rsidR="00077F35" w:rsidRDefault="00077F35" w:rsidP="00077F35">
      <w:pPr>
        <w:tabs>
          <w:tab w:val="left" w:pos="6300"/>
        </w:tabs>
        <w:snapToGrid w:val="0"/>
        <w:spacing w:line="500" w:lineRule="exact"/>
        <w:jc w:val="center"/>
        <w:rPr>
          <w:rFonts w:ascii="方正仿宋_GBK" w:eastAsia="方正仿宋_GBK" w:hAnsi="宋体"/>
          <w:szCs w:val="28"/>
        </w:rPr>
      </w:pPr>
      <w:r>
        <w:rPr>
          <w:rFonts w:ascii="方正仿宋_GBK" w:eastAsia="方正仿宋_GBK" w:hAnsi="宋体" w:hint="eastAsia"/>
          <w:szCs w:val="28"/>
        </w:rPr>
        <w:t>中小企业声明函</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szCs w:val="28"/>
        </w:rPr>
      </w:pPr>
      <w:r>
        <w:rPr>
          <w:rFonts w:ascii="方正仿宋_GBK" w:eastAsia="方正仿宋_GBK" w:hAnsi="仿宋" w:hint="eastAsia"/>
          <w:sz w:val="24"/>
          <w:szCs w:val="28"/>
        </w:rPr>
        <w:t>本公司（联合体）郑重声明，根据《政府采购促进中小企业发展管理办法》（</w:t>
      </w:r>
      <w:r>
        <w:rPr>
          <w:rFonts w:ascii="方正仿宋_GBK" w:eastAsia="方正仿宋_GBK" w:hAnsi="宋体" w:hint="eastAsia"/>
          <w:sz w:val="24"/>
          <w:szCs w:val="24"/>
        </w:rPr>
        <w:t>财库〔2020〕46号</w:t>
      </w:r>
      <w:r>
        <w:rPr>
          <w:rFonts w:ascii="方正仿宋_GBK" w:eastAsia="方正仿宋_GBK" w:hAnsi="仿宋" w:hint="eastAsia"/>
          <w:sz w:val="24"/>
          <w:szCs w:val="28"/>
        </w:rPr>
        <w:t>）的规定，本公司（联合体）参加</w:t>
      </w:r>
      <w:r>
        <w:rPr>
          <w:rFonts w:ascii="方正仿宋_GBK" w:eastAsia="方正仿宋_GBK" w:hAnsi="仿宋" w:hint="eastAsia"/>
          <w:i/>
          <w:sz w:val="24"/>
          <w:szCs w:val="28"/>
          <w:u w:val="single"/>
        </w:rPr>
        <w:t>（单位名称）</w:t>
      </w:r>
      <w:r>
        <w:rPr>
          <w:rFonts w:ascii="方正仿宋_GBK" w:eastAsia="方正仿宋_GBK" w:hAnsi="仿宋" w:hint="eastAsia"/>
          <w:sz w:val="24"/>
          <w:szCs w:val="28"/>
        </w:rPr>
        <w:t>的</w:t>
      </w:r>
      <w:r>
        <w:rPr>
          <w:rFonts w:ascii="方正仿宋_GBK" w:eastAsia="方正仿宋_GBK" w:hAnsi="仿宋" w:hint="eastAsia"/>
          <w:i/>
          <w:sz w:val="24"/>
          <w:szCs w:val="28"/>
          <w:u w:val="single"/>
        </w:rPr>
        <w:t>（项目名称）</w:t>
      </w:r>
      <w:r>
        <w:rPr>
          <w:rFonts w:ascii="方正仿宋_GBK" w:eastAsia="方正仿宋_GBK" w:hAnsi="仿宋" w:hint="eastAsia"/>
          <w:sz w:val="24"/>
          <w:szCs w:val="28"/>
        </w:rPr>
        <w:t>采购活动，提供的货物全部由符合政策要求的中小企业制造。相关企业（含联合体中的中小企业、签订分包意向协议的中小企业）的具体情况如下：</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szCs w:val="28"/>
        </w:rPr>
      </w:pPr>
      <w:r>
        <w:rPr>
          <w:rFonts w:ascii="方正仿宋_GBK" w:eastAsia="方正仿宋_GBK" w:hAnsi="仿宋" w:hint="eastAsia"/>
          <w:sz w:val="24"/>
          <w:szCs w:val="28"/>
        </w:rPr>
        <w:t>1.</w:t>
      </w:r>
      <w:r>
        <w:rPr>
          <w:rFonts w:ascii="方正仿宋_GBK" w:eastAsia="方正仿宋_GBK" w:hAnsi="仿宋" w:hint="eastAsia"/>
          <w:i/>
          <w:sz w:val="24"/>
          <w:szCs w:val="28"/>
          <w:u w:val="single"/>
        </w:rPr>
        <w:t>（标的名称）</w:t>
      </w:r>
      <w:r>
        <w:rPr>
          <w:rFonts w:ascii="方正仿宋_GBK" w:eastAsia="方正仿宋_GBK" w:hAnsi="仿宋" w:hint="eastAsia"/>
          <w:sz w:val="24"/>
          <w:szCs w:val="28"/>
        </w:rPr>
        <w:t>，属于</w:t>
      </w:r>
      <w:r>
        <w:rPr>
          <w:rFonts w:ascii="方正仿宋_GBK" w:eastAsia="方正仿宋_GBK" w:hAnsi="仿宋" w:hint="eastAsia"/>
          <w:i/>
          <w:sz w:val="24"/>
          <w:szCs w:val="28"/>
          <w:u w:val="single"/>
        </w:rPr>
        <w:t>（采购文件中明确的所属行业）行业</w:t>
      </w:r>
      <w:r>
        <w:rPr>
          <w:rFonts w:ascii="方正仿宋_GBK" w:eastAsia="方正仿宋_GBK" w:hAnsi="仿宋" w:hint="eastAsia"/>
          <w:sz w:val="24"/>
          <w:szCs w:val="28"/>
        </w:rPr>
        <w:t>；制造商为</w:t>
      </w:r>
      <w:r>
        <w:rPr>
          <w:rFonts w:ascii="方正仿宋_GBK" w:eastAsia="方正仿宋_GBK" w:hAnsi="仿宋" w:hint="eastAsia"/>
          <w:i/>
          <w:sz w:val="24"/>
          <w:szCs w:val="28"/>
          <w:u w:val="single"/>
        </w:rPr>
        <w:t>（企业名称）</w:t>
      </w:r>
      <w:r>
        <w:rPr>
          <w:rFonts w:ascii="方正仿宋_GBK" w:eastAsia="方正仿宋_GBK" w:hAnsi="仿宋" w:hint="eastAsia"/>
          <w:sz w:val="24"/>
          <w:szCs w:val="28"/>
        </w:rPr>
        <w:t>，从业人员</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人，营业收入为</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万元，资产总额为</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万元，属于</w:t>
      </w:r>
      <w:r>
        <w:rPr>
          <w:rFonts w:ascii="方正仿宋_GBK" w:eastAsia="方正仿宋_GBK" w:hAnsi="仿宋" w:hint="eastAsia"/>
          <w:i/>
          <w:sz w:val="24"/>
          <w:szCs w:val="28"/>
          <w:u w:val="single"/>
        </w:rPr>
        <w:t>（中型企业、小型企业、微型企业）</w:t>
      </w:r>
      <w:r>
        <w:rPr>
          <w:rFonts w:ascii="方正仿宋_GBK" w:eastAsia="方正仿宋_GBK" w:hAnsi="仿宋" w:hint="eastAsia"/>
          <w:sz w:val="24"/>
          <w:szCs w:val="28"/>
        </w:rPr>
        <w:t>；</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szCs w:val="28"/>
        </w:rPr>
      </w:pPr>
      <w:r>
        <w:rPr>
          <w:rFonts w:ascii="方正仿宋_GBK" w:eastAsia="方正仿宋_GBK" w:hAnsi="仿宋" w:hint="eastAsia"/>
          <w:sz w:val="24"/>
          <w:szCs w:val="28"/>
        </w:rPr>
        <w:t>2.</w:t>
      </w:r>
      <w:r>
        <w:rPr>
          <w:rFonts w:ascii="方正仿宋_GBK" w:eastAsia="方正仿宋_GBK" w:hAnsi="仿宋" w:hint="eastAsia"/>
          <w:i/>
          <w:sz w:val="24"/>
          <w:szCs w:val="28"/>
          <w:u w:val="single"/>
        </w:rPr>
        <w:t>（标的名称）</w:t>
      </w:r>
      <w:r>
        <w:rPr>
          <w:rFonts w:ascii="方正仿宋_GBK" w:eastAsia="方正仿宋_GBK" w:hAnsi="仿宋" w:hint="eastAsia"/>
          <w:sz w:val="24"/>
          <w:szCs w:val="28"/>
        </w:rPr>
        <w:t>，属于</w:t>
      </w:r>
      <w:r>
        <w:rPr>
          <w:rFonts w:ascii="方正仿宋_GBK" w:eastAsia="方正仿宋_GBK" w:hAnsi="仿宋" w:hint="eastAsia"/>
          <w:i/>
          <w:sz w:val="24"/>
          <w:szCs w:val="28"/>
          <w:u w:val="single"/>
        </w:rPr>
        <w:t>（采购文件中明确的所属行业）行业</w:t>
      </w:r>
      <w:r>
        <w:rPr>
          <w:rFonts w:ascii="方正仿宋_GBK" w:eastAsia="方正仿宋_GBK" w:hAnsi="仿宋" w:hint="eastAsia"/>
          <w:sz w:val="24"/>
          <w:szCs w:val="28"/>
        </w:rPr>
        <w:t>；制造商为</w:t>
      </w:r>
      <w:r>
        <w:rPr>
          <w:rFonts w:ascii="方正仿宋_GBK" w:eastAsia="方正仿宋_GBK" w:hAnsi="仿宋" w:hint="eastAsia"/>
          <w:i/>
          <w:sz w:val="24"/>
          <w:szCs w:val="28"/>
          <w:u w:val="single"/>
        </w:rPr>
        <w:t>（企业名称）</w:t>
      </w:r>
      <w:r>
        <w:rPr>
          <w:rFonts w:ascii="方正仿宋_GBK" w:eastAsia="方正仿宋_GBK" w:hAnsi="仿宋" w:hint="eastAsia"/>
          <w:sz w:val="24"/>
          <w:szCs w:val="28"/>
        </w:rPr>
        <w:t>，从业人员</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人，营业收入为</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万元，资产总额为</w:t>
      </w:r>
      <w:r>
        <w:rPr>
          <w:rFonts w:ascii="方正仿宋_GBK" w:eastAsia="方正仿宋_GBK" w:hAnsi="仿宋" w:hint="eastAsia"/>
          <w:sz w:val="24"/>
          <w:szCs w:val="28"/>
          <w:u w:val="single"/>
        </w:rPr>
        <w:t xml:space="preserve">    </w:t>
      </w:r>
      <w:r>
        <w:rPr>
          <w:rFonts w:ascii="方正仿宋_GBK" w:eastAsia="方正仿宋_GBK" w:hAnsi="仿宋" w:hint="eastAsia"/>
          <w:sz w:val="24"/>
          <w:szCs w:val="28"/>
        </w:rPr>
        <w:t>万元，属于</w:t>
      </w:r>
      <w:r>
        <w:rPr>
          <w:rFonts w:ascii="方正仿宋_GBK" w:eastAsia="方正仿宋_GBK" w:hAnsi="仿宋" w:hint="eastAsia"/>
          <w:i/>
          <w:sz w:val="24"/>
          <w:szCs w:val="28"/>
          <w:u w:val="single"/>
        </w:rPr>
        <w:t>（中型企业、小型企业、微型企业）</w:t>
      </w:r>
      <w:r>
        <w:rPr>
          <w:rFonts w:ascii="方正仿宋_GBK" w:eastAsia="方正仿宋_GBK" w:hAnsi="仿宋" w:hint="eastAsia"/>
          <w:sz w:val="24"/>
          <w:szCs w:val="28"/>
        </w:rPr>
        <w:t>；</w:t>
      </w:r>
    </w:p>
    <w:p w:rsidR="00077F35" w:rsidRDefault="00077F35" w:rsidP="00077F35">
      <w:pPr>
        <w:tabs>
          <w:tab w:val="left" w:pos="6300"/>
        </w:tabs>
        <w:snapToGrid w:val="0"/>
        <w:spacing w:line="500" w:lineRule="exact"/>
        <w:ind w:right="782" w:firstLineChars="200" w:firstLine="480"/>
        <w:rPr>
          <w:rFonts w:ascii="方正仿宋_GBK" w:eastAsia="方正仿宋_GBK" w:hAnsi="仿宋"/>
          <w:sz w:val="24"/>
        </w:rPr>
      </w:pPr>
      <w:r>
        <w:rPr>
          <w:rFonts w:ascii="方正仿宋_GBK" w:eastAsia="方正仿宋_GBK" w:hAnsi="仿宋"/>
          <w:sz w:val="24"/>
        </w:rPr>
        <w:t>……</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szCs w:val="28"/>
        </w:rPr>
      </w:pPr>
      <w:r>
        <w:rPr>
          <w:rFonts w:ascii="方正仿宋_GBK" w:eastAsia="方正仿宋_GBK" w:hAnsi="仿宋" w:hint="eastAsia"/>
          <w:sz w:val="24"/>
          <w:szCs w:val="28"/>
        </w:rPr>
        <w:t>以上企业，不属于大企业的分支机构，不存在控股股东为大企业的情形，也不存在与大企业的负责人为同一人的情形。</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szCs w:val="28"/>
        </w:rPr>
      </w:pPr>
      <w:r>
        <w:rPr>
          <w:rFonts w:ascii="方正仿宋_GBK" w:eastAsia="方正仿宋_GBK" w:hAnsi="仿宋" w:hint="eastAsia"/>
          <w:sz w:val="24"/>
          <w:szCs w:val="28"/>
        </w:rPr>
        <w:t>本企业对上述声明内容的真实性负责。如有虚假，将依法承担相应责任。</w:t>
      </w:r>
    </w:p>
    <w:p w:rsidR="00077F35" w:rsidRDefault="00077F35" w:rsidP="00077F35">
      <w:pPr>
        <w:tabs>
          <w:tab w:val="left" w:pos="6300"/>
        </w:tabs>
        <w:snapToGrid w:val="0"/>
        <w:spacing w:line="500" w:lineRule="exact"/>
        <w:ind w:firstLineChars="2550" w:firstLine="6120"/>
        <w:rPr>
          <w:rFonts w:ascii="方正仿宋_GBK" w:eastAsia="方正仿宋_GBK" w:hAnsi="仿宋"/>
          <w:sz w:val="24"/>
          <w:szCs w:val="28"/>
        </w:rPr>
      </w:pPr>
      <w:r>
        <w:rPr>
          <w:rFonts w:ascii="方正仿宋_GBK" w:eastAsia="方正仿宋_GBK" w:hAnsi="仿宋" w:hint="eastAsia"/>
          <w:sz w:val="24"/>
          <w:szCs w:val="28"/>
        </w:rPr>
        <w:t xml:space="preserve">企业名称（盖章）： </w:t>
      </w:r>
    </w:p>
    <w:p w:rsidR="00077F35" w:rsidRDefault="00077F35" w:rsidP="00077F35">
      <w:pPr>
        <w:tabs>
          <w:tab w:val="left" w:pos="6300"/>
        </w:tabs>
        <w:snapToGrid w:val="0"/>
        <w:spacing w:line="500" w:lineRule="exact"/>
        <w:ind w:right="784" w:firstLineChars="2550" w:firstLine="6120"/>
        <w:rPr>
          <w:rFonts w:ascii="方正仿宋_GBK" w:eastAsia="方正仿宋_GBK" w:hAnsi="仿宋"/>
          <w:sz w:val="24"/>
          <w:szCs w:val="28"/>
        </w:rPr>
      </w:pPr>
      <w:r>
        <w:rPr>
          <w:rFonts w:ascii="方正仿宋_GBK" w:eastAsia="方正仿宋_GBK" w:hAnsi="仿宋" w:hint="eastAsia"/>
          <w:sz w:val="24"/>
          <w:szCs w:val="28"/>
        </w:rPr>
        <w:t>日期：</w:t>
      </w:r>
    </w:p>
    <w:p w:rsidR="00077F35" w:rsidRDefault="00077F35" w:rsidP="00077F35">
      <w:pPr>
        <w:tabs>
          <w:tab w:val="left" w:pos="6300"/>
        </w:tabs>
        <w:snapToGrid w:val="0"/>
        <w:spacing w:line="500" w:lineRule="exact"/>
        <w:ind w:right="784" w:firstLineChars="2550" w:firstLine="6120"/>
        <w:rPr>
          <w:rFonts w:ascii="方正仿宋_GBK" w:eastAsia="方正仿宋_GBK" w:hAnsi="仿宋"/>
          <w:sz w:val="24"/>
        </w:rPr>
      </w:pPr>
    </w:p>
    <w:p w:rsidR="00077F35" w:rsidRDefault="00077F35" w:rsidP="00077F35">
      <w:pPr>
        <w:tabs>
          <w:tab w:val="left" w:pos="6300"/>
        </w:tabs>
        <w:snapToGrid w:val="0"/>
        <w:rPr>
          <w:rFonts w:ascii="方正仿宋_GBK" w:eastAsia="方正仿宋_GBK" w:hAnsi="宋体" w:cs="宋体"/>
          <w:kern w:val="0"/>
          <w:sz w:val="21"/>
          <w:szCs w:val="21"/>
        </w:rPr>
      </w:pPr>
      <w:r>
        <w:rPr>
          <w:rFonts w:ascii="方正仿宋_GBK" w:eastAsia="方正仿宋_GBK" w:hAnsi="宋体" w:cs="宋体" w:hint="eastAsia"/>
          <w:kern w:val="0"/>
          <w:sz w:val="21"/>
          <w:szCs w:val="21"/>
        </w:rPr>
        <w:t>填写时应注意以下事项：</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1.从业人员、营业收入、资产总额填报上一年度数据，无上一年度数据的新成立企业可不填报。</w:t>
      </w:r>
    </w:p>
    <w:p w:rsidR="00077F35" w:rsidRDefault="00077F35" w:rsidP="00077F35">
      <w:pPr>
        <w:tabs>
          <w:tab w:val="left" w:pos="6300"/>
        </w:tabs>
        <w:snapToGrid w:val="0"/>
        <w:ind w:firstLineChars="200" w:firstLine="422"/>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2.中小企业应当按照《中小企业划型标准规定》（工信部联企业〔2011〕300号），如实填写并提交《中小企业声明函》。</w:t>
      </w:r>
    </w:p>
    <w:p w:rsidR="00077F35" w:rsidRDefault="00077F35" w:rsidP="00077F35">
      <w:pPr>
        <w:tabs>
          <w:tab w:val="left" w:pos="6300"/>
        </w:tabs>
        <w:snapToGrid w:val="0"/>
        <w:ind w:firstLineChars="200" w:firstLine="422"/>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3.供应商填写《中小企业声明函》中所属行业时，应与采购文件第一篇“采购标的对应的中小企业划分标准所属行业”中填写的所属行业一致。</w:t>
      </w:r>
    </w:p>
    <w:p w:rsidR="00077F35" w:rsidRDefault="00077F35" w:rsidP="00077F35">
      <w:pPr>
        <w:tabs>
          <w:tab w:val="left" w:pos="6300"/>
        </w:tabs>
        <w:snapToGrid w:val="0"/>
        <w:ind w:firstLineChars="200" w:firstLine="422"/>
        <w:rPr>
          <w:rFonts w:ascii="方正仿宋_GBK" w:eastAsia="方正仿宋_GBK" w:hAnsi="宋体" w:cs="宋体"/>
          <w:b/>
          <w:kern w:val="0"/>
          <w:sz w:val="21"/>
          <w:szCs w:val="21"/>
        </w:rPr>
      </w:pPr>
      <w:r>
        <w:rPr>
          <w:rFonts w:ascii="方正仿宋_GBK" w:eastAsia="方正仿宋_GBK" w:hAnsi="宋体" w:cs="宋体" w:hint="eastAsia"/>
          <w:b/>
          <w:kern w:val="0"/>
          <w:sz w:val="21"/>
          <w:szCs w:val="21"/>
        </w:rPr>
        <w:t>4.本声明函“企业名称（盖章）”处为供应商盖章。</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注：各行业划型标准：</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（一）农、林、牧、渔业。营业收入20000万元以下的为中小微型企业。其中，营业收入500万元及以上的为中型企业，营业收入50万元及以上的为小型企业，营业收入50万元以下的为微型企业。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（三）建筑业。营业收入80000万元以下或资产总额80000万元以下的为中小微型企业。其中，营</w:t>
      </w:r>
      <w:r>
        <w:rPr>
          <w:rFonts w:ascii="方正仿宋_GBK" w:eastAsia="方正仿宋_GBK" w:hAnsi="宋体" w:cs="宋体" w:hint="eastAsia"/>
          <w:kern w:val="0"/>
          <w:sz w:val="21"/>
          <w:szCs w:val="21"/>
        </w:rPr>
        <w:lastRenderedPageBreak/>
        <w:t>业收入6000万元及以上，且资产总额5000万元及以上的为中型企业；营业收入300万元及以上，且资产总额300万元及以上的为小型企业；营业收入300万元以下或资产总额300万元以下的为微型企业。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rsidR="00077F35" w:rsidRDefault="00077F35" w:rsidP="00077F35">
      <w:pPr>
        <w:tabs>
          <w:tab w:val="left" w:pos="6300"/>
        </w:tabs>
        <w:snapToGrid w:val="0"/>
        <w:ind w:firstLineChars="200" w:firstLine="420"/>
        <w:rPr>
          <w:rFonts w:ascii="方正仿宋_GBK" w:eastAsia="方正仿宋_GBK" w:hAnsi="宋体" w:cs="宋体"/>
          <w:kern w:val="0"/>
          <w:sz w:val="21"/>
          <w:szCs w:val="21"/>
        </w:rPr>
      </w:pPr>
      <w:r>
        <w:rPr>
          <w:rFonts w:ascii="方正仿宋_GBK" w:eastAsia="方正仿宋_GBK" w:hAnsi="宋体" w:cs="宋体" w:hint="eastAsia"/>
          <w:kern w:val="0"/>
          <w:sz w:val="21"/>
          <w:szCs w:val="21"/>
        </w:rPr>
        <w:t>（十六）其他未列明行业。从业人员300人以下的为中小微型企业。其中，从业人员100人及以上的为中型企业；从业人员10人及以上的为小型企业；从业人员10人以下的为微型企业。</w:t>
      </w:r>
    </w:p>
    <w:p w:rsidR="00077F35" w:rsidRDefault="00077F35" w:rsidP="00077F35">
      <w:pPr>
        <w:tabs>
          <w:tab w:val="left" w:pos="6300"/>
        </w:tabs>
        <w:snapToGrid w:val="0"/>
        <w:spacing w:line="500" w:lineRule="exact"/>
        <w:ind w:firstLineChars="200" w:firstLine="560"/>
        <w:jc w:val="center"/>
        <w:rPr>
          <w:rFonts w:ascii="方正仿宋_GBK" w:eastAsia="方正仿宋_GBK" w:hAnsi="宋体"/>
          <w:szCs w:val="28"/>
        </w:rPr>
      </w:pPr>
      <w:r>
        <w:rPr>
          <w:rFonts w:ascii="方正仿宋_GBK" w:eastAsia="方正仿宋_GBK" w:hAnsi="仿宋" w:hint="eastAsia"/>
        </w:rPr>
        <w:br w:type="page"/>
      </w:r>
      <w:r>
        <w:rPr>
          <w:rFonts w:ascii="方正仿宋_GBK" w:eastAsia="方正仿宋_GBK" w:hAnsi="宋体" w:hint="eastAsia"/>
          <w:szCs w:val="28"/>
        </w:rPr>
        <w:lastRenderedPageBreak/>
        <w:t>监狱企业证明文件</w:t>
      </w:r>
    </w:p>
    <w:p w:rsidR="00077F35" w:rsidRDefault="00077F35" w:rsidP="00077F35">
      <w:pPr>
        <w:tabs>
          <w:tab w:val="left" w:pos="6300"/>
        </w:tabs>
        <w:snapToGrid w:val="0"/>
        <w:spacing w:line="400" w:lineRule="exact"/>
        <w:ind w:firstLineChars="200" w:firstLine="480"/>
        <w:jc w:val="left"/>
        <w:rPr>
          <w:rFonts w:ascii="方正仿宋_GBK" w:eastAsia="方正仿宋_GBK" w:hAnsi="仿宋"/>
          <w:sz w:val="24"/>
          <w:szCs w:val="24"/>
        </w:rPr>
      </w:pPr>
      <w:r>
        <w:rPr>
          <w:rFonts w:ascii="方正仿宋_GBK" w:eastAsia="方正仿宋_GBK" w:hAnsi="仿宋" w:hint="eastAsia"/>
          <w:sz w:val="24"/>
          <w:szCs w:val="24"/>
        </w:rPr>
        <w:t>以省级以上监狱管理局、戒毒管理局（含新疆生产建设兵团）出具的属于监狱企业的证明文件为准。</w:t>
      </w:r>
    </w:p>
    <w:p w:rsidR="00077F35" w:rsidRDefault="00077F35" w:rsidP="00077F35">
      <w:pPr>
        <w:tabs>
          <w:tab w:val="left" w:pos="6300"/>
        </w:tabs>
        <w:snapToGrid w:val="0"/>
        <w:spacing w:line="400" w:lineRule="exact"/>
        <w:ind w:firstLineChars="200" w:firstLine="560"/>
        <w:jc w:val="center"/>
        <w:rPr>
          <w:rFonts w:ascii="方正仿宋_GBK" w:eastAsia="方正仿宋_GBK" w:hAnsi="仿宋"/>
          <w:szCs w:val="28"/>
        </w:rPr>
      </w:pPr>
      <w:r>
        <w:rPr>
          <w:rFonts w:ascii="方正仿宋_GBK" w:eastAsia="方正仿宋_GBK" w:hAnsi="仿宋" w:hint="eastAsia"/>
        </w:rPr>
        <w:br w:type="page"/>
      </w:r>
      <w:r>
        <w:rPr>
          <w:rFonts w:ascii="方正仿宋_GBK" w:eastAsia="方正仿宋_GBK" w:hAnsi="仿宋" w:hint="eastAsia"/>
          <w:szCs w:val="28"/>
        </w:rPr>
        <w:lastRenderedPageBreak/>
        <w:t>残疾人福利性单位声明函</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本单位对上述声明的真实性负责。如有虚假，将依法承担相应责任。</w:t>
      </w: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p>
    <w:p w:rsidR="00077F35" w:rsidRDefault="00077F35" w:rsidP="00077F35">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 xml:space="preserve">                                                 供应商名称（盖章）：</w:t>
      </w: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r>
        <w:rPr>
          <w:rFonts w:ascii="方正仿宋_GBK" w:eastAsia="方正仿宋_GBK" w:hAnsi="仿宋" w:hint="eastAsia"/>
          <w:sz w:val="24"/>
        </w:rPr>
        <w:t xml:space="preserve">                                                  日  期：</w:t>
      </w: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sz w:val="24"/>
        </w:rPr>
      </w:pPr>
    </w:p>
    <w:p w:rsidR="00077F35" w:rsidRDefault="00077F35" w:rsidP="00077F35">
      <w:pPr>
        <w:tabs>
          <w:tab w:val="left" w:pos="6300"/>
        </w:tabs>
        <w:snapToGrid w:val="0"/>
        <w:spacing w:line="500" w:lineRule="exact"/>
        <w:ind w:firstLine="570"/>
        <w:jc w:val="left"/>
        <w:rPr>
          <w:rFonts w:ascii="方正仿宋_GBK" w:eastAsia="方正仿宋_GBK" w:hAnsi="仿宋"/>
        </w:rPr>
      </w:pPr>
      <w:r>
        <w:rPr>
          <w:rFonts w:ascii="方正仿宋_GBK" w:eastAsia="方正仿宋_GBK" w:hAnsi="宋体" w:cs="宋体" w:hint="eastAsia"/>
          <w:kern w:val="0"/>
          <w:sz w:val="24"/>
        </w:rPr>
        <w:t>若成交供应商为残疾人福利性单位的，将在结果公告时公告其《残疾人福利性单位声明函》。</w:t>
      </w:r>
    </w:p>
    <w:p w:rsidR="00077F35" w:rsidRDefault="00077F35" w:rsidP="00077F35">
      <w:pPr>
        <w:widowControl/>
        <w:spacing w:line="400" w:lineRule="exact"/>
        <w:ind w:firstLineChars="300" w:firstLine="840"/>
        <w:jc w:val="left"/>
        <w:rPr>
          <w:rFonts w:ascii="方正仿宋_GBK" w:eastAsia="方正仿宋_GBK" w:hAnsi="宋体"/>
          <w:sz w:val="24"/>
          <w:szCs w:val="24"/>
        </w:rPr>
      </w:pPr>
      <w:r>
        <w:rPr>
          <w:rFonts w:ascii="方正仿宋_GBK" w:eastAsia="方正仿宋_GBK" w:hAnsi="仿宋" w:hint="eastAsia"/>
        </w:rPr>
        <w:br w:type="page"/>
      </w:r>
      <w:r>
        <w:rPr>
          <w:rFonts w:ascii="方正仿宋_GBK" w:eastAsia="方正仿宋_GBK" w:hAnsi="宋体" w:hint="eastAsia"/>
          <w:sz w:val="24"/>
          <w:szCs w:val="24"/>
        </w:rPr>
        <w:lastRenderedPageBreak/>
        <w:t>（二）其他与项目有关的资料（自附）</w:t>
      </w:r>
    </w:p>
    <w:p w:rsidR="00077F35" w:rsidRDefault="00077F35" w:rsidP="00077F35">
      <w:pPr>
        <w:spacing w:line="360" w:lineRule="auto"/>
        <w:ind w:firstLineChars="200" w:firstLine="480"/>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480"/>
        <w:jc w:val="center"/>
        <w:rPr>
          <w:rFonts w:ascii="方正仿宋_GBK" w:eastAsia="方正仿宋_GBK" w:hAnsi="宋体"/>
          <w:sz w:val="24"/>
          <w:szCs w:val="24"/>
        </w:rPr>
      </w:pPr>
    </w:p>
    <w:p w:rsidR="00077F35" w:rsidRDefault="00077F35" w:rsidP="00077F35">
      <w:pPr>
        <w:spacing w:line="360" w:lineRule="auto"/>
        <w:ind w:firstLineChars="200" w:firstLine="560"/>
        <w:jc w:val="center"/>
        <w:rPr>
          <w:rFonts w:ascii="方正仿宋_GBK" w:eastAsia="方正仿宋_GBK" w:hAnsi="仿宋"/>
        </w:rPr>
      </w:pPr>
      <w:r>
        <w:rPr>
          <w:rFonts w:ascii="方正仿宋_GBK" w:eastAsia="方正仿宋_GBK" w:hAnsi="仿宋" w:hint="eastAsia"/>
        </w:rPr>
        <w:t>（结束）</w:t>
      </w:r>
    </w:p>
    <w:p w:rsidR="00EB332C" w:rsidRDefault="00EB332C"/>
    <w:sectPr w:rsidR="00EB332C" w:rsidSect="00EB3AE0">
      <w:pgSz w:w="11907" w:h="16840"/>
      <w:pgMar w:top="1134" w:right="1191" w:bottom="1134" w:left="1304" w:header="851" w:footer="992" w:gutter="0"/>
      <w:pgNumType w:fmt="numberInDash"/>
      <w:cols w:space="720"/>
      <w:docGrid w:linePitch="380" w:charSpace="-57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4A35" w:rsidRDefault="004D4A35" w:rsidP="00EB7370">
      <w:r>
        <w:separator/>
      </w:r>
    </w:p>
  </w:endnote>
  <w:endnote w:type="continuationSeparator" w:id="1">
    <w:p w:rsidR="004D4A35" w:rsidRDefault="004D4A35" w:rsidP="00EB73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昆仑楷体">
    <w:altName w:val="方正楷体_GBK"/>
    <w:charset w:val="86"/>
    <w:family w:val="modern"/>
    <w:pitch w:val="default"/>
    <w:sig w:usb0="00000000" w:usb1="00000000" w:usb2="00000010" w:usb3="00000000" w:csb0="00040000" w:csb1="00000000"/>
  </w:font>
  <w:font w:name="楷体_GB2312">
    <w:altName w:val="楷体"/>
    <w:charset w:val="86"/>
    <w:family w:val="modern"/>
    <w:pitch w:val="default"/>
    <w:sig w:usb0="00000000" w:usb1="00000000" w:usb2="00000000" w:usb3="00000000" w:csb0="00040000" w:csb1="00000000"/>
  </w:font>
  <w:font w:name="文鼎粗黑">
    <w:altName w:val="方正黑体_GBK"/>
    <w:charset w:val="86"/>
    <w:family w:val="modern"/>
    <w:pitch w:val="default"/>
    <w:sig w:usb0="00000000" w:usb1="0000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D0" w:rsidRDefault="006D3BC3">
    <w:pPr>
      <w:pStyle w:val="ae"/>
      <w:framePr w:wrap="around" w:vAnchor="text" w:hAnchor="margin" w:xAlign="center" w:y="1"/>
      <w:rPr>
        <w:rStyle w:val="af7"/>
      </w:rPr>
    </w:pPr>
    <w:r>
      <w:fldChar w:fldCharType="begin"/>
    </w:r>
    <w:r w:rsidR="00D205D0">
      <w:rPr>
        <w:rStyle w:val="af7"/>
      </w:rPr>
      <w:instrText xml:space="preserve">PAGE  </w:instrText>
    </w:r>
    <w:r>
      <w:fldChar w:fldCharType="end"/>
    </w:r>
  </w:p>
  <w:p w:rsidR="00D205D0" w:rsidRDefault="00D205D0">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D0" w:rsidRDefault="006D3BC3">
    <w:pPr>
      <w:pStyle w:val="ae"/>
      <w:framePr w:wrap="around" w:vAnchor="text" w:hAnchor="margin" w:xAlign="center" w:y="1"/>
      <w:jc w:val="center"/>
      <w:rPr>
        <w:rStyle w:val="af7"/>
        <w:rFonts w:ascii="宋体"/>
        <w:sz w:val="21"/>
        <w:szCs w:val="21"/>
      </w:rPr>
    </w:pPr>
    <w:r>
      <w:rPr>
        <w:rFonts w:ascii="宋体"/>
        <w:sz w:val="21"/>
        <w:szCs w:val="21"/>
      </w:rPr>
      <w:fldChar w:fldCharType="begin"/>
    </w:r>
    <w:r w:rsidR="00D205D0">
      <w:rPr>
        <w:rStyle w:val="af7"/>
        <w:rFonts w:ascii="宋体"/>
        <w:sz w:val="21"/>
        <w:szCs w:val="21"/>
      </w:rPr>
      <w:instrText xml:space="preserve">PAGE  </w:instrText>
    </w:r>
    <w:r>
      <w:rPr>
        <w:rFonts w:ascii="宋体"/>
        <w:sz w:val="21"/>
        <w:szCs w:val="21"/>
      </w:rPr>
      <w:fldChar w:fldCharType="separate"/>
    </w:r>
    <w:r w:rsidR="00C175EF">
      <w:rPr>
        <w:rStyle w:val="af7"/>
        <w:rFonts w:ascii="宋体"/>
        <w:noProof/>
        <w:sz w:val="21"/>
        <w:szCs w:val="21"/>
      </w:rPr>
      <w:t>- 9 -</w:t>
    </w:r>
    <w:r>
      <w:rPr>
        <w:rFonts w:ascii="宋体"/>
        <w:sz w:val="21"/>
        <w:szCs w:val="21"/>
      </w:rPr>
      <w:fldChar w:fldCharType="end"/>
    </w:r>
  </w:p>
  <w:p w:rsidR="00D205D0" w:rsidRDefault="00D205D0">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D0" w:rsidRDefault="00D205D0">
    <w:pPr>
      <w:pStyle w:val="ae"/>
      <w:framePr w:wrap="around" w:vAnchor="text" w:hAnchor="margin" w:xAlign="center" w:y="1"/>
      <w:rPr>
        <w:rStyle w:val="af7"/>
      </w:rPr>
    </w:pPr>
  </w:p>
  <w:p w:rsidR="00D205D0" w:rsidRDefault="00D205D0">
    <w:pPr>
      <w:pStyle w:val="ae"/>
      <w:jc w:val="center"/>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D0" w:rsidRDefault="006D3BC3">
    <w:pPr>
      <w:pStyle w:val="ae"/>
      <w:framePr w:wrap="around" w:vAnchor="text" w:hAnchor="margin" w:xAlign="center" w:y="1"/>
      <w:rPr>
        <w:rStyle w:val="af7"/>
      </w:rPr>
    </w:pPr>
    <w:r>
      <w:fldChar w:fldCharType="begin"/>
    </w:r>
    <w:r w:rsidR="00D205D0">
      <w:rPr>
        <w:rStyle w:val="af7"/>
      </w:rPr>
      <w:instrText xml:space="preserve">PAGE  </w:instrText>
    </w:r>
    <w:r>
      <w:fldChar w:fldCharType="end"/>
    </w:r>
  </w:p>
  <w:p w:rsidR="00D205D0" w:rsidRDefault="00D205D0">
    <w:pPr>
      <w:pStyle w:val="ae"/>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D0" w:rsidRDefault="006D3BC3">
    <w:pPr>
      <w:pStyle w:val="ae"/>
      <w:jc w:val="center"/>
      <w:rPr>
        <w:rFonts w:ascii="宋体" w:hAnsi="宋体"/>
        <w:sz w:val="21"/>
        <w:szCs w:val="21"/>
      </w:rPr>
    </w:pPr>
    <w:r>
      <w:rPr>
        <w:rFonts w:ascii="宋体" w:hAnsi="宋体"/>
        <w:sz w:val="21"/>
        <w:szCs w:val="21"/>
      </w:rPr>
      <w:fldChar w:fldCharType="begin"/>
    </w:r>
    <w:r w:rsidR="00D205D0">
      <w:rPr>
        <w:rStyle w:val="af7"/>
        <w:rFonts w:ascii="宋体" w:hAnsi="宋体"/>
        <w:sz w:val="21"/>
        <w:szCs w:val="21"/>
      </w:rPr>
      <w:instrText xml:space="preserve"> PAGE </w:instrText>
    </w:r>
    <w:r>
      <w:rPr>
        <w:rFonts w:ascii="宋体" w:hAnsi="宋体"/>
        <w:sz w:val="21"/>
        <w:szCs w:val="21"/>
      </w:rPr>
      <w:fldChar w:fldCharType="separate"/>
    </w:r>
    <w:r w:rsidR="00C175EF">
      <w:rPr>
        <w:rStyle w:val="af7"/>
        <w:rFonts w:ascii="宋体" w:hAnsi="宋体"/>
        <w:noProof/>
        <w:sz w:val="21"/>
        <w:szCs w:val="21"/>
      </w:rPr>
      <w:t>- 38 -</w:t>
    </w:r>
    <w:r>
      <w:rPr>
        <w:rFonts w:ascii="宋体" w:hAnsi="宋体"/>
        <w:sz w:val="21"/>
        <w:szCs w:val="21"/>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4A35" w:rsidRDefault="004D4A35" w:rsidP="00EB7370">
      <w:r>
        <w:separator/>
      </w:r>
    </w:p>
  </w:footnote>
  <w:footnote w:type="continuationSeparator" w:id="1">
    <w:p w:rsidR="004D4A35" w:rsidRDefault="004D4A35" w:rsidP="00EB73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D0" w:rsidRDefault="00D205D0">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D0" w:rsidRDefault="00D205D0" w:rsidP="0088008F">
    <w:pPr>
      <w:pStyle w:val="af"/>
      <w:ind w:firstLineChars="300" w:firstLine="630"/>
      <w:jc w:val="both"/>
      <w:rPr>
        <w:rFonts w:ascii="方正仿宋_GBK" w:eastAsia="方正仿宋_GBK"/>
        <w:sz w:val="21"/>
        <w:szCs w:val="21"/>
      </w:rPr>
    </w:pPr>
    <w:r>
      <w:rPr>
        <w:rFonts w:ascii="方正仿宋_GBK" w:eastAsia="方正仿宋_GBK" w:hint="eastAsia"/>
        <w:sz w:val="21"/>
        <w:szCs w:val="21"/>
      </w:rPr>
      <w:t>黔江职教中心                                                    竞争性谈判文件</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5D0" w:rsidRDefault="00D205D0">
    <w:pPr>
      <w:pStyle w:val="af"/>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EC2D17E"/>
    <w:multiLevelType w:val="singleLevel"/>
    <w:tmpl w:val="CEC2D17E"/>
    <w:lvl w:ilvl="0">
      <w:start w:val="2"/>
      <w:numFmt w:val="chineseCounting"/>
      <w:suff w:val="nothing"/>
      <w:lvlText w:val="（%1）"/>
      <w:lvlJc w:val="left"/>
      <w:rPr>
        <w:rFonts w:hint="eastAsia"/>
      </w:rPr>
    </w:lvl>
  </w:abstractNum>
  <w:abstractNum w:abstractNumId="1">
    <w:nsid w:val="DE5AA452"/>
    <w:multiLevelType w:val="singleLevel"/>
    <w:tmpl w:val="DE5AA452"/>
    <w:lvl w:ilvl="0">
      <w:start w:val="2"/>
      <w:numFmt w:val="chineseCounting"/>
      <w:suff w:val="nothing"/>
      <w:lvlText w:val="%1、"/>
      <w:lvlJc w:val="left"/>
      <w:rPr>
        <w:rFonts w:hint="eastAsia"/>
      </w:rPr>
    </w:lvl>
  </w:abstractNum>
  <w:abstractNum w:abstractNumId="2">
    <w:nsid w:val="00000009"/>
    <w:multiLevelType w:val="multilevel"/>
    <w:tmpl w:val="00000009"/>
    <w:lvl w:ilvl="0">
      <w:start w:val="1"/>
      <w:numFmt w:val="upperLetter"/>
      <w:suff w:val="nothing"/>
      <w:lvlText w:val="附　录　%1"/>
      <w:lvlJc w:val="left"/>
      <w:pPr>
        <w:ind w:left="0" w:firstLine="0"/>
      </w:pPr>
      <w:rPr>
        <w:rFonts w:ascii="黑体" w:eastAsia="黑体" w:hAnsi="Times New Roman" w:hint="eastAsia"/>
        <w:b w:val="0"/>
        <w:i w:val="0"/>
        <w:sz w:val="21"/>
      </w:rPr>
    </w:lvl>
    <w:lvl w:ilvl="1">
      <w:start w:val="1"/>
      <w:numFmt w:val="decimal"/>
      <w:suff w:val="nothing"/>
      <w:lvlText w:val="%1.%2　"/>
      <w:lvlJc w:val="left"/>
      <w:pPr>
        <w:ind w:left="210" w:firstLine="0"/>
      </w:pPr>
      <w:rPr>
        <w:rFonts w:ascii="黑体" w:eastAsia="黑体" w:hAnsi="Times New Roman" w:hint="eastAsia"/>
        <w:b w:val="0"/>
        <w:i w:val="0"/>
        <w:snapToGrid/>
        <w:spacing w:val="0"/>
        <w:w w:val="100"/>
        <w:kern w:val="21"/>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nsid w:val="0000000A"/>
    <w:multiLevelType w:val="multilevel"/>
    <w:tmpl w:val="0000000A"/>
    <w:lvl w:ilvl="0">
      <w:start w:val="1"/>
      <w:numFmt w:val="bullet"/>
      <w:lvlText w:val=""/>
      <w:lvlJc w:val="left"/>
      <w:pPr>
        <w:tabs>
          <w:tab w:val="num" w:pos="987"/>
        </w:tabs>
        <w:ind w:left="987" w:hanging="420"/>
      </w:pPr>
      <w:rPr>
        <w:rFonts w:ascii="Wingdings" w:hAnsi="Wingdings" w:hint="default"/>
      </w:rPr>
    </w:lvl>
    <w:lvl w:ilvl="1">
      <w:start w:val="1"/>
      <w:numFmt w:val="lowerLetter"/>
      <w:lvlText w:val="%2)"/>
      <w:lvlJc w:val="left"/>
      <w:pPr>
        <w:tabs>
          <w:tab w:val="num" w:pos="840"/>
        </w:tabs>
        <w:ind w:left="840" w:hanging="420"/>
      </w:pPr>
    </w:lvl>
    <w:lvl w:ilvl="2">
      <w:start w:val="1"/>
      <w:numFmt w:val="decimal"/>
      <w:lvlText w:val="%3、"/>
      <w:lvlJc w:val="left"/>
      <w:pPr>
        <w:tabs>
          <w:tab w:val="num" w:pos="1200"/>
        </w:tabs>
        <w:ind w:left="1200" w:hanging="360"/>
      </w:pPr>
      <w:rPr>
        <w:rFonts w:hint="eastAsia"/>
      </w:rPr>
    </w:lvl>
    <w:lvl w:ilvl="3">
      <w:start w:val="1"/>
      <w:numFmt w:val="bullet"/>
      <w:lvlText w:val=""/>
      <w:lvlJc w:val="left"/>
      <w:pPr>
        <w:tabs>
          <w:tab w:val="num" w:pos="1680"/>
        </w:tabs>
        <w:ind w:left="1680" w:hanging="420"/>
      </w:pPr>
      <w:rPr>
        <w:rFonts w:ascii="Wingdings" w:hAnsi="Wingdings" w:hint="default"/>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nsid w:val="0000000B"/>
    <w:multiLevelType w:val="singleLevel"/>
    <w:tmpl w:val="0000000B"/>
    <w:lvl w:ilvl="0">
      <w:start w:val="1"/>
      <w:numFmt w:val="bullet"/>
      <w:lvlText w:val=""/>
      <w:lvlJc w:val="left"/>
      <w:pPr>
        <w:tabs>
          <w:tab w:val="num" w:pos="360"/>
        </w:tabs>
        <w:ind w:left="360" w:hanging="360"/>
      </w:pPr>
      <w:rPr>
        <w:rFonts w:ascii="Wingdings" w:hAnsi="Wingdings" w:hint="default"/>
      </w:rPr>
    </w:lvl>
  </w:abstractNum>
  <w:abstractNum w:abstractNumId="5">
    <w:nsid w:val="0000000D"/>
    <w:multiLevelType w:val="singleLevel"/>
    <w:tmpl w:val="0000000D"/>
    <w:lvl w:ilvl="0">
      <w:start w:val="1"/>
      <w:numFmt w:val="bullet"/>
      <w:lvlText w:val=""/>
      <w:lvlJc w:val="left"/>
      <w:pPr>
        <w:tabs>
          <w:tab w:val="num" w:pos="1200"/>
        </w:tabs>
        <w:ind w:left="1200" w:hanging="360"/>
      </w:pPr>
      <w:rPr>
        <w:rFonts w:ascii="Wingdings" w:hAnsi="Wingdings" w:hint="default"/>
      </w:rPr>
    </w:lvl>
  </w:abstractNum>
  <w:abstractNum w:abstractNumId="6">
    <w:nsid w:val="0000000E"/>
    <w:multiLevelType w:val="multilevel"/>
    <w:tmpl w:val="0000000E"/>
    <w:lvl w:ilvl="0">
      <w:start w:val="1"/>
      <w:numFmt w:val="bullet"/>
      <w:lvlText w:val=""/>
      <w:lvlJc w:val="left"/>
      <w:pPr>
        <w:tabs>
          <w:tab w:val="num" w:pos="540"/>
        </w:tabs>
        <w:ind w:left="540" w:firstLine="0"/>
      </w:pPr>
      <w:rPr>
        <w:rFonts w:ascii="Wingdings" w:hAnsi="Wingdings" w:hint="default"/>
        <w:sz w:val="16"/>
      </w:rPr>
    </w:lvl>
    <w:lvl w:ilvl="1">
      <w:start w:val="1"/>
      <w:numFmt w:val="bullet"/>
      <w:lvlText w:val=""/>
      <w:lvlJc w:val="left"/>
      <w:pPr>
        <w:tabs>
          <w:tab w:val="num" w:pos="1940"/>
        </w:tabs>
        <w:ind w:left="1940" w:hanging="420"/>
      </w:pPr>
      <w:rPr>
        <w:rFonts w:ascii="Wingdings" w:hAnsi="Wingdings" w:hint="default"/>
      </w:rPr>
    </w:lvl>
    <w:lvl w:ilvl="2">
      <w:start w:val="1"/>
      <w:numFmt w:val="bullet"/>
      <w:lvlText w:val=""/>
      <w:lvlJc w:val="left"/>
      <w:pPr>
        <w:tabs>
          <w:tab w:val="num" w:pos="2360"/>
        </w:tabs>
        <w:ind w:left="2360" w:hanging="420"/>
      </w:pPr>
      <w:rPr>
        <w:rFonts w:ascii="Wingdings" w:hAnsi="Wingdings" w:hint="default"/>
      </w:rPr>
    </w:lvl>
    <w:lvl w:ilvl="3">
      <w:start w:val="1"/>
      <w:numFmt w:val="bullet"/>
      <w:lvlText w:val=""/>
      <w:lvlJc w:val="left"/>
      <w:pPr>
        <w:tabs>
          <w:tab w:val="num" w:pos="2780"/>
        </w:tabs>
        <w:ind w:left="2780" w:hanging="420"/>
      </w:pPr>
      <w:rPr>
        <w:rFonts w:ascii="Wingdings" w:hAnsi="Wingdings" w:hint="default"/>
      </w:rPr>
    </w:lvl>
    <w:lvl w:ilvl="4">
      <w:start w:val="1"/>
      <w:numFmt w:val="bullet"/>
      <w:lvlText w:val=""/>
      <w:lvlJc w:val="left"/>
      <w:pPr>
        <w:tabs>
          <w:tab w:val="num" w:pos="3200"/>
        </w:tabs>
        <w:ind w:left="3200" w:hanging="420"/>
      </w:pPr>
      <w:rPr>
        <w:rFonts w:ascii="Wingdings" w:hAnsi="Wingdings" w:hint="default"/>
      </w:rPr>
    </w:lvl>
    <w:lvl w:ilvl="5">
      <w:start w:val="1"/>
      <w:numFmt w:val="bullet"/>
      <w:lvlText w:val=""/>
      <w:lvlJc w:val="left"/>
      <w:pPr>
        <w:tabs>
          <w:tab w:val="num" w:pos="3620"/>
        </w:tabs>
        <w:ind w:left="3620" w:hanging="420"/>
      </w:pPr>
      <w:rPr>
        <w:rFonts w:ascii="Wingdings" w:hAnsi="Wingdings" w:hint="default"/>
      </w:rPr>
    </w:lvl>
    <w:lvl w:ilvl="6">
      <w:start w:val="1"/>
      <w:numFmt w:val="bullet"/>
      <w:lvlText w:val=""/>
      <w:lvlJc w:val="left"/>
      <w:pPr>
        <w:tabs>
          <w:tab w:val="num" w:pos="4040"/>
        </w:tabs>
        <w:ind w:left="4040" w:hanging="420"/>
      </w:pPr>
      <w:rPr>
        <w:rFonts w:ascii="Wingdings" w:hAnsi="Wingdings" w:hint="default"/>
      </w:rPr>
    </w:lvl>
    <w:lvl w:ilvl="7">
      <w:start w:val="1"/>
      <w:numFmt w:val="bullet"/>
      <w:lvlText w:val=""/>
      <w:lvlJc w:val="left"/>
      <w:pPr>
        <w:tabs>
          <w:tab w:val="num" w:pos="4460"/>
        </w:tabs>
        <w:ind w:left="4460" w:hanging="420"/>
      </w:pPr>
      <w:rPr>
        <w:rFonts w:ascii="Wingdings" w:hAnsi="Wingdings" w:hint="default"/>
      </w:rPr>
    </w:lvl>
    <w:lvl w:ilvl="8">
      <w:start w:val="1"/>
      <w:numFmt w:val="bullet"/>
      <w:lvlText w:val=""/>
      <w:lvlJc w:val="left"/>
      <w:pPr>
        <w:tabs>
          <w:tab w:val="num" w:pos="4880"/>
        </w:tabs>
        <w:ind w:left="4880" w:hanging="420"/>
      </w:pPr>
      <w:rPr>
        <w:rFonts w:ascii="Wingdings" w:hAnsi="Wingdings" w:hint="default"/>
      </w:rPr>
    </w:lvl>
  </w:abstractNum>
  <w:abstractNum w:abstractNumId="7">
    <w:nsid w:val="00000010"/>
    <w:multiLevelType w:val="singleLevel"/>
    <w:tmpl w:val="00000010"/>
    <w:lvl w:ilvl="0">
      <w:start w:val="1"/>
      <w:numFmt w:val="bullet"/>
      <w:lvlText w:val=""/>
      <w:lvlJc w:val="left"/>
      <w:pPr>
        <w:tabs>
          <w:tab w:val="num" w:pos="1620"/>
        </w:tabs>
        <w:ind w:left="1620" w:hanging="360"/>
      </w:pPr>
      <w:rPr>
        <w:rFonts w:ascii="Wingdings" w:hAnsi="Wingdings" w:hint="default"/>
      </w:rPr>
    </w:lvl>
  </w:abstractNum>
  <w:abstractNum w:abstractNumId="8">
    <w:nsid w:val="00000011"/>
    <w:multiLevelType w:val="multilevel"/>
    <w:tmpl w:val="00000011"/>
    <w:lvl w:ilvl="0">
      <w:start w:val="1"/>
      <w:numFmt w:val="decimal"/>
      <w:lvlText w:val="（%1）"/>
      <w:lvlJc w:val="left"/>
      <w:pPr>
        <w:tabs>
          <w:tab w:val="num" w:pos="1230"/>
        </w:tabs>
        <w:ind w:left="0" w:firstLine="510"/>
      </w:pPr>
      <w:rPr>
        <w:rFonts w:ascii="Arial" w:hAnsi="Arial" w:hint="default"/>
        <w:b w:val="0"/>
        <w:i w:val="0"/>
        <w:sz w:val="2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00000012"/>
    <w:multiLevelType w:val="multilevel"/>
    <w:tmpl w:val="00000012"/>
    <w:lvl w:ilvl="0">
      <w:start w:val="1"/>
      <w:numFmt w:val="bullet"/>
      <w:lvlText w:val=""/>
      <w:lvlJc w:val="left"/>
      <w:pPr>
        <w:tabs>
          <w:tab w:val="num" w:pos="1644"/>
        </w:tabs>
        <w:ind w:left="1644" w:hanging="510"/>
      </w:pPr>
      <w:rPr>
        <w:rFonts w:ascii="Wingdings" w:hAnsi="Wingdings" w:hint="default"/>
        <w:color w:val="auto"/>
        <w:sz w:val="13"/>
        <w:u w:val="none"/>
      </w:rPr>
    </w:lvl>
    <w:lvl w:ilvl="1">
      <w:start w:val="1"/>
      <w:numFmt w:val="bullet"/>
      <w:lvlText w:val=""/>
      <w:lvlJc w:val="left"/>
      <w:pPr>
        <w:tabs>
          <w:tab w:val="num" w:pos="840"/>
        </w:tabs>
        <w:ind w:left="840" w:hanging="420"/>
      </w:pPr>
      <w:rPr>
        <w:rFonts w:ascii="Wingdings" w:hAnsi="Wingdings" w:hint="default"/>
        <w:color w:val="auto"/>
        <w:sz w:val="13"/>
        <w:u w:val="none"/>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0">
    <w:nsid w:val="00000013"/>
    <w:multiLevelType w:val="singleLevel"/>
    <w:tmpl w:val="00000013"/>
    <w:lvl w:ilvl="0">
      <w:start w:val="1"/>
      <w:numFmt w:val="decimal"/>
      <w:lvlText w:val="%1."/>
      <w:lvlJc w:val="left"/>
      <w:pPr>
        <w:tabs>
          <w:tab w:val="num" w:pos="425"/>
        </w:tabs>
        <w:ind w:left="425" w:hanging="425"/>
      </w:pPr>
      <w:rPr>
        <w:rFonts w:hint="default"/>
      </w:rPr>
    </w:lvl>
  </w:abstractNum>
  <w:abstractNum w:abstractNumId="11">
    <w:nsid w:val="00000014"/>
    <w:multiLevelType w:val="singleLevel"/>
    <w:tmpl w:val="00000014"/>
    <w:lvl w:ilvl="0">
      <w:start w:val="1"/>
      <w:numFmt w:val="bullet"/>
      <w:lvlText w:val=""/>
      <w:lvlJc w:val="left"/>
      <w:pPr>
        <w:tabs>
          <w:tab w:val="num" w:pos="780"/>
        </w:tabs>
        <w:ind w:left="780" w:hanging="360"/>
      </w:pPr>
      <w:rPr>
        <w:rFonts w:ascii="Wingdings" w:hAnsi="Wingdings" w:hint="default"/>
      </w:rPr>
    </w:lvl>
  </w:abstractNum>
  <w:abstractNum w:abstractNumId="12">
    <w:nsid w:val="00000016"/>
    <w:multiLevelType w:val="singleLevel"/>
    <w:tmpl w:val="00000016"/>
    <w:lvl w:ilvl="0">
      <w:start w:val="1"/>
      <w:numFmt w:val="decimal"/>
      <w:lvlText w:val="%1)"/>
      <w:lvlJc w:val="left"/>
      <w:pPr>
        <w:tabs>
          <w:tab w:val="num" w:pos="425"/>
        </w:tabs>
        <w:ind w:left="425" w:hanging="425"/>
      </w:pPr>
      <w:rPr>
        <w:rFonts w:hint="eastAsia"/>
      </w:rPr>
    </w:lvl>
  </w:abstractNum>
  <w:abstractNum w:abstractNumId="13">
    <w:nsid w:val="00000017"/>
    <w:multiLevelType w:val="multilevel"/>
    <w:tmpl w:val="00000017"/>
    <w:lvl w:ilvl="0">
      <w:start w:val="1"/>
      <w:numFmt w:val="chineseCountingThousand"/>
      <w:lvlText w:val="%1、"/>
      <w:lvlJc w:val="left"/>
      <w:pPr>
        <w:tabs>
          <w:tab w:val="num" w:pos="7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nsid w:val="78621490"/>
    <w:multiLevelType w:val="hybridMultilevel"/>
    <w:tmpl w:val="F7182048"/>
    <w:lvl w:ilvl="0" w:tplc="BF7C7988">
      <w:start w:val="1"/>
      <w:numFmt w:val="japaneseCounting"/>
      <w:lvlText w:val="%1、"/>
      <w:lvlJc w:val="left"/>
      <w:pPr>
        <w:ind w:left="1202" w:hanging="72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10"/>
  </w:num>
  <w:num w:numId="2">
    <w:abstractNumId w:val="7"/>
  </w:num>
  <w:num w:numId="3">
    <w:abstractNumId w:val="5"/>
  </w:num>
  <w:num w:numId="4">
    <w:abstractNumId w:val="11"/>
  </w:num>
  <w:num w:numId="5">
    <w:abstractNumId w:val="2"/>
  </w:num>
  <w:num w:numId="6">
    <w:abstractNumId w:val="13"/>
  </w:num>
  <w:num w:numId="7">
    <w:abstractNumId w:val="4"/>
  </w:num>
  <w:num w:numId="8">
    <w:abstractNumId w:val="6"/>
  </w:num>
  <w:num w:numId="9">
    <w:abstractNumId w:val="3"/>
  </w:num>
  <w:num w:numId="10">
    <w:abstractNumId w:val="12"/>
  </w:num>
  <w:num w:numId="11">
    <w:abstractNumId w:val="8"/>
  </w:num>
  <w:num w:numId="12">
    <w:abstractNumId w:val="9"/>
  </w:num>
  <w:num w:numId="13">
    <w:abstractNumId w:val="1"/>
  </w:num>
  <w:num w:numId="14">
    <w:abstractNumId w:val="14"/>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56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77F35"/>
    <w:rsid w:val="00015618"/>
    <w:rsid w:val="00077F35"/>
    <w:rsid w:val="000874C4"/>
    <w:rsid w:val="001F153A"/>
    <w:rsid w:val="002C5B94"/>
    <w:rsid w:val="002E596A"/>
    <w:rsid w:val="003001FB"/>
    <w:rsid w:val="003C09E2"/>
    <w:rsid w:val="003E6352"/>
    <w:rsid w:val="004430D8"/>
    <w:rsid w:val="00466BB3"/>
    <w:rsid w:val="004C4D48"/>
    <w:rsid w:val="004D4A35"/>
    <w:rsid w:val="00533A9F"/>
    <w:rsid w:val="005763DA"/>
    <w:rsid w:val="0061693B"/>
    <w:rsid w:val="00617ED9"/>
    <w:rsid w:val="00666AE8"/>
    <w:rsid w:val="006B218B"/>
    <w:rsid w:val="006D3BC3"/>
    <w:rsid w:val="0088008F"/>
    <w:rsid w:val="008824D9"/>
    <w:rsid w:val="0097092E"/>
    <w:rsid w:val="009E5D81"/>
    <w:rsid w:val="00AD24FC"/>
    <w:rsid w:val="00B67501"/>
    <w:rsid w:val="00B729AA"/>
    <w:rsid w:val="00BA75DE"/>
    <w:rsid w:val="00BF45D4"/>
    <w:rsid w:val="00C04710"/>
    <w:rsid w:val="00C175EF"/>
    <w:rsid w:val="00C866BB"/>
    <w:rsid w:val="00D205D0"/>
    <w:rsid w:val="00D264D8"/>
    <w:rsid w:val="00D5454C"/>
    <w:rsid w:val="00DB5442"/>
    <w:rsid w:val="00E127DC"/>
    <w:rsid w:val="00E34C44"/>
    <w:rsid w:val="00EB332C"/>
    <w:rsid w:val="00EB3AE0"/>
    <w:rsid w:val="00EB7370"/>
    <w:rsid w:val="00EC26C3"/>
    <w:rsid w:val="00F30C30"/>
    <w:rsid w:val="00F35A13"/>
    <w:rsid w:val="00F75811"/>
    <w:rsid w:val="00FA25A2"/>
    <w:rsid w:val="00FC4A6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uiPriority="0"/>
    <w:lsdException w:name="header" w:uiPriority="0"/>
    <w:lsdException w:name="foot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toa heading"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Subtitle" w:semiHidden="0" w:uiPriority="11" w:unhideWhenUsed="0" w:qFormat="1"/>
    <w:lsdException w:name="Date" w:uiPriority="0"/>
    <w:lsdException w:name="Body Text First Indent" w:uiPriority="0"/>
    <w:lsdException w:name="Body Text First Indent 2"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077F35"/>
    <w:pPr>
      <w:widowControl w:val="0"/>
      <w:jc w:val="both"/>
    </w:pPr>
    <w:rPr>
      <w:rFonts w:ascii="Times New Roman" w:eastAsia="宋体" w:hAnsi="Times New Roman" w:cs="Times New Roman"/>
      <w:sz w:val="28"/>
      <w:szCs w:val="20"/>
    </w:rPr>
  </w:style>
  <w:style w:type="paragraph" w:styleId="1">
    <w:name w:val="heading 1"/>
    <w:basedOn w:val="a"/>
    <w:next w:val="a"/>
    <w:link w:val="1Char"/>
    <w:qFormat/>
    <w:rsid w:val="00077F35"/>
    <w:pPr>
      <w:keepNext/>
      <w:snapToGrid w:val="0"/>
      <w:spacing w:line="360" w:lineRule="atLeast"/>
      <w:outlineLvl w:val="0"/>
    </w:pPr>
    <w:rPr>
      <w:rFonts w:ascii="宋体"/>
    </w:rPr>
  </w:style>
  <w:style w:type="paragraph" w:styleId="2">
    <w:name w:val="heading 2"/>
    <w:basedOn w:val="a"/>
    <w:next w:val="a"/>
    <w:link w:val="2Char"/>
    <w:qFormat/>
    <w:rsid w:val="00077F35"/>
    <w:pPr>
      <w:keepNext/>
      <w:keepLines/>
      <w:spacing w:before="260" w:after="260" w:line="413" w:lineRule="auto"/>
      <w:outlineLvl w:val="1"/>
    </w:pPr>
    <w:rPr>
      <w:rFonts w:ascii="Arial" w:eastAsia="黑体" w:hAnsi="Arial"/>
      <w:b/>
      <w:sz w:val="32"/>
    </w:rPr>
  </w:style>
  <w:style w:type="paragraph" w:styleId="3">
    <w:name w:val="heading 3"/>
    <w:basedOn w:val="a"/>
    <w:next w:val="a"/>
    <w:link w:val="3Char"/>
    <w:qFormat/>
    <w:rsid w:val="00077F35"/>
    <w:pPr>
      <w:keepNext/>
      <w:keepLines/>
      <w:spacing w:before="260" w:after="260" w:line="413" w:lineRule="auto"/>
      <w:outlineLvl w:val="2"/>
    </w:pPr>
    <w:rPr>
      <w:b/>
      <w:sz w:val="32"/>
    </w:rPr>
  </w:style>
  <w:style w:type="paragraph" w:styleId="4">
    <w:name w:val="heading 4"/>
    <w:basedOn w:val="a"/>
    <w:next w:val="a"/>
    <w:link w:val="4Char"/>
    <w:qFormat/>
    <w:rsid w:val="00077F35"/>
    <w:pPr>
      <w:keepNext/>
      <w:keepLines/>
      <w:spacing w:before="280" w:after="290" w:line="372" w:lineRule="auto"/>
      <w:outlineLvl w:val="3"/>
    </w:pPr>
    <w:rPr>
      <w:rFonts w:ascii="Arial" w:eastAsia="黑体" w:hAnsi="Arial"/>
      <w:b/>
    </w:rPr>
  </w:style>
  <w:style w:type="paragraph" w:styleId="5">
    <w:name w:val="heading 5"/>
    <w:basedOn w:val="a"/>
    <w:next w:val="a"/>
    <w:link w:val="5Char"/>
    <w:qFormat/>
    <w:rsid w:val="00077F35"/>
    <w:pPr>
      <w:keepNext/>
      <w:keepLines/>
      <w:tabs>
        <w:tab w:val="left" w:pos="2551"/>
      </w:tabs>
      <w:spacing w:before="280" w:after="290" w:line="372" w:lineRule="auto"/>
      <w:ind w:left="2551" w:hanging="850"/>
      <w:outlineLvl w:val="4"/>
    </w:pPr>
    <w:rPr>
      <w:b/>
    </w:rPr>
  </w:style>
  <w:style w:type="paragraph" w:styleId="6">
    <w:name w:val="heading 6"/>
    <w:basedOn w:val="a"/>
    <w:next w:val="a"/>
    <w:link w:val="6Char"/>
    <w:qFormat/>
    <w:rsid w:val="00077F35"/>
    <w:pPr>
      <w:keepNext/>
      <w:keepLines/>
      <w:tabs>
        <w:tab w:val="left" w:pos="1152"/>
      </w:tabs>
      <w:adjustRightInd w:val="0"/>
      <w:snapToGrid w:val="0"/>
      <w:spacing w:before="240" w:after="64" w:line="317" w:lineRule="auto"/>
      <w:ind w:left="1152" w:hanging="1152"/>
      <w:outlineLvl w:val="5"/>
    </w:pPr>
    <w:rPr>
      <w:rFonts w:ascii="Arial" w:eastAsia="黑体" w:hAnsi="Arial"/>
      <w:b/>
      <w:sz w:val="24"/>
    </w:rPr>
  </w:style>
  <w:style w:type="paragraph" w:styleId="7">
    <w:name w:val="heading 7"/>
    <w:basedOn w:val="a"/>
    <w:next w:val="a"/>
    <w:link w:val="7Char"/>
    <w:qFormat/>
    <w:rsid w:val="00077F35"/>
    <w:pPr>
      <w:keepNext/>
      <w:keepLines/>
      <w:tabs>
        <w:tab w:val="left" w:pos="1296"/>
      </w:tabs>
      <w:adjustRightInd w:val="0"/>
      <w:snapToGrid w:val="0"/>
      <w:spacing w:before="240" w:after="64" w:line="317" w:lineRule="auto"/>
      <w:ind w:left="1296" w:hanging="1296"/>
      <w:outlineLvl w:val="6"/>
    </w:pPr>
    <w:rPr>
      <w:rFonts w:ascii="Arial" w:eastAsia="黑体" w:hAnsi="Arial"/>
      <w:b/>
      <w:sz w:val="24"/>
    </w:rPr>
  </w:style>
  <w:style w:type="paragraph" w:styleId="8">
    <w:name w:val="heading 8"/>
    <w:basedOn w:val="a"/>
    <w:next w:val="a"/>
    <w:link w:val="8Char"/>
    <w:qFormat/>
    <w:rsid w:val="00077F35"/>
    <w:pPr>
      <w:keepNext/>
      <w:keepLines/>
      <w:tabs>
        <w:tab w:val="left" w:pos="1440"/>
      </w:tabs>
      <w:adjustRightInd w:val="0"/>
      <w:snapToGrid w:val="0"/>
      <w:spacing w:before="240" w:after="64" w:line="317" w:lineRule="auto"/>
      <w:ind w:left="1440" w:hanging="1440"/>
      <w:outlineLvl w:val="7"/>
    </w:pPr>
    <w:rPr>
      <w:rFonts w:ascii="Arial" w:eastAsia="黑体" w:hAnsi="Arial"/>
      <w:b/>
      <w:sz w:val="24"/>
    </w:rPr>
  </w:style>
  <w:style w:type="paragraph" w:styleId="9">
    <w:name w:val="heading 9"/>
    <w:basedOn w:val="a"/>
    <w:next w:val="a"/>
    <w:link w:val="9Char"/>
    <w:qFormat/>
    <w:rsid w:val="00077F35"/>
    <w:pPr>
      <w:keepNext/>
      <w:keepLines/>
      <w:tabs>
        <w:tab w:val="left" w:pos="1584"/>
      </w:tabs>
      <w:adjustRightInd w:val="0"/>
      <w:snapToGrid w:val="0"/>
      <w:spacing w:before="240" w:after="64" w:line="317" w:lineRule="auto"/>
      <w:ind w:left="1584" w:hanging="1584"/>
      <w:outlineLvl w:val="8"/>
    </w:pPr>
    <w:rPr>
      <w:rFonts w:ascii="Arial" w:eastAsia="黑体" w:hAnsi="Arial"/>
      <w:b/>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077F35"/>
    <w:rPr>
      <w:rFonts w:ascii="宋体" w:eastAsia="宋体" w:hAnsi="Times New Roman" w:cs="Times New Roman"/>
      <w:sz w:val="28"/>
      <w:szCs w:val="20"/>
    </w:rPr>
  </w:style>
  <w:style w:type="character" w:customStyle="1" w:styleId="2Char">
    <w:name w:val="标题 2 Char"/>
    <w:basedOn w:val="a1"/>
    <w:link w:val="2"/>
    <w:rsid w:val="00077F35"/>
    <w:rPr>
      <w:rFonts w:ascii="Arial" w:eastAsia="黑体" w:hAnsi="Arial" w:cs="Times New Roman"/>
      <w:b/>
      <w:sz w:val="32"/>
      <w:szCs w:val="20"/>
    </w:rPr>
  </w:style>
  <w:style w:type="character" w:customStyle="1" w:styleId="3Char">
    <w:name w:val="标题 3 Char"/>
    <w:basedOn w:val="a1"/>
    <w:link w:val="3"/>
    <w:rsid w:val="00077F35"/>
    <w:rPr>
      <w:rFonts w:ascii="Times New Roman" w:eastAsia="宋体" w:hAnsi="Times New Roman" w:cs="Times New Roman"/>
      <w:b/>
      <w:sz w:val="32"/>
      <w:szCs w:val="20"/>
    </w:rPr>
  </w:style>
  <w:style w:type="character" w:customStyle="1" w:styleId="4Char">
    <w:name w:val="标题 4 Char"/>
    <w:basedOn w:val="a1"/>
    <w:link w:val="4"/>
    <w:rsid w:val="00077F35"/>
    <w:rPr>
      <w:rFonts w:ascii="Arial" w:eastAsia="黑体" w:hAnsi="Arial" w:cs="Times New Roman"/>
      <w:b/>
      <w:sz w:val="28"/>
      <w:szCs w:val="20"/>
    </w:rPr>
  </w:style>
  <w:style w:type="character" w:customStyle="1" w:styleId="5Char">
    <w:name w:val="标题 5 Char"/>
    <w:basedOn w:val="a1"/>
    <w:link w:val="5"/>
    <w:rsid w:val="00077F35"/>
    <w:rPr>
      <w:rFonts w:ascii="Times New Roman" w:eastAsia="宋体" w:hAnsi="Times New Roman" w:cs="Times New Roman"/>
      <w:b/>
      <w:sz w:val="28"/>
      <w:szCs w:val="20"/>
    </w:rPr>
  </w:style>
  <w:style w:type="character" w:customStyle="1" w:styleId="6Char">
    <w:name w:val="标题 6 Char"/>
    <w:basedOn w:val="a1"/>
    <w:link w:val="6"/>
    <w:rsid w:val="00077F35"/>
    <w:rPr>
      <w:rFonts w:ascii="Arial" w:eastAsia="黑体" w:hAnsi="Arial" w:cs="Times New Roman"/>
      <w:b/>
      <w:sz w:val="24"/>
      <w:szCs w:val="20"/>
    </w:rPr>
  </w:style>
  <w:style w:type="character" w:customStyle="1" w:styleId="7Char">
    <w:name w:val="标题 7 Char"/>
    <w:basedOn w:val="a1"/>
    <w:link w:val="7"/>
    <w:rsid w:val="00077F35"/>
    <w:rPr>
      <w:rFonts w:ascii="Arial" w:eastAsia="黑体" w:hAnsi="Arial" w:cs="Times New Roman"/>
      <w:b/>
      <w:sz w:val="24"/>
      <w:szCs w:val="20"/>
    </w:rPr>
  </w:style>
  <w:style w:type="character" w:customStyle="1" w:styleId="8Char">
    <w:name w:val="标题 8 Char"/>
    <w:basedOn w:val="a1"/>
    <w:link w:val="8"/>
    <w:rsid w:val="00077F35"/>
    <w:rPr>
      <w:rFonts w:ascii="Arial" w:eastAsia="黑体" w:hAnsi="Arial" w:cs="Times New Roman"/>
      <w:b/>
      <w:sz w:val="24"/>
      <w:szCs w:val="20"/>
    </w:rPr>
  </w:style>
  <w:style w:type="character" w:customStyle="1" w:styleId="9Char">
    <w:name w:val="标题 9 Char"/>
    <w:basedOn w:val="a1"/>
    <w:link w:val="9"/>
    <w:rsid w:val="00077F35"/>
    <w:rPr>
      <w:rFonts w:ascii="Arial" w:eastAsia="黑体" w:hAnsi="Arial" w:cs="Times New Roman"/>
      <w:b/>
      <w:sz w:val="24"/>
      <w:szCs w:val="20"/>
    </w:rPr>
  </w:style>
  <w:style w:type="paragraph" w:styleId="a0">
    <w:name w:val="Body Text"/>
    <w:basedOn w:val="a"/>
    <w:next w:val="a"/>
    <w:link w:val="Char"/>
    <w:rsid w:val="00077F35"/>
    <w:rPr>
      <w:rFonts w:ascii="仿宋_GB2312" w:eastAsia="仿宋_GB2312"/>
      <w:sz w:val="32"/>
    </w:rPr>
  </w:style>
  <w:style w:type="character" w:customStyle="1" w:styleId="Char">
    <w:name w:val="正文文本 Char"/>
    <w:basedOn w:val="a1"/>
    <w:link w:val="a0"/>
    <w:rsid w:val="00077F35"/>
    <w:rPr>
      <w:rFonts w:ascii="仿宋_GB2312" w:eastAsia="仿宋_GB2312" w:hAnsi="Times New Roman" w:cs="Times New Roman"/>
      <w:sz w:val="32"/>
      <w:szCs w:val="20"/>
    </w:rPr>
  </w:style>
  <w:style w:type="paragraph" w:styleId="30">
    <w:name w:val="List 3"/>
    <w:basedOn w:val="a"/>
    <w:rsid w:val="00077F35"/>
    <w:pPr>
      <w:adjustRightInd w:val="0"/>
      <w:snapToGrid w:val="0"/>
      <w:spacing w:line="360" w:lineRule="auto"/>
      <w:ind w:leftChars="400" w:left="100" w:hangingChars="200" w:hanging="200"/>
    </w:pPr>
    <w:rPr>
      <w:sz w:val="24"/>
    </w:rPr>
  </w:style>
  <w:style w:type="paragraph" w:styleId="70">
    <w:name w:val="toc 7"/>
    <w:basedOn w:val="a"/>
    <w:next w:val="a"/>
    <w:rsid w:val="00077F35"/>
    <w:pPr>
      <w:ind w:leftChars="1200" w:left="2520"/>
    </w:pPr>
  </w:style>
  <w:style w:type="paragraph" w:styleId="20">
    <w:name w:val="List Number 2"/>
    <w:basedOn w:val="a"/>
    <w:rsid w:val="00077F35"/>
    <w:pPr>
      <w:tabs>
        <w:tab w:val="left" w:pos="780"/>
      </w:tabs>
      <w:spacing w:line="360" w:lineRule="auto"/>
      <w:ind w:left="425" w:hanging="425"/>
    </w:pPr>
    <w:rPr>
      <w:sz w:val="24"/>
    </w:rPr>
  </w:style>
  <w:style w:type="paragraph" w:styleId="40">
    <w:name w:val="List Bullet 4"/>
    <w:basedOn w:val="a"/>
    <w:rsid w:val="00077F35"/>
    <w:pPr>
      <w:widowControl/>
      <w:tabs>
        <w:tab w:val="left" w:pos="1134"/>
      </w:tabs>
      <w:adjustRightInd w:val="0"/>
      <w:snapToGrid w:val="0"/>
      <w:spacing w:before="120" w:line="280" w:lineRule="atLeast"/>
      <w:ind w:left="1418" w:hanging="284"/>
      <w:jc w:val="left"/>
    </w:pPr>
    <w:rPr>
      <w:rFonts w:ascii="宋体"/>
      <w:kern w:val="0"/>
      <w:sz w:val="22"/>
    </w:rPr>
  </w:style>
  <w:style w:type="paragraph" w:styleId="a4">
    <w:name w:val="Normal Indent"/>
    <w:basedOn w:val="a"/>
    <w:rsid w:val="00077F35"/>
    <w:pPr>
      <w:adjustRightInd w:val="0"/>
      <w:snapToGrid w:val="0"/>
      <w:spacing w:line="360" w:lineRule="auto"/>
      <w:ind w:firstLine="420"/>
    </w:pPr>
    <w:rPr>
      <w:sz w:val="24"/>
    </w:rPr>
  </w:style>
  <w:style w:type="paragraph" w:styleId="a5">
    <w:name w:val="caption"/>
    <w:basedOn w:val="a"/>
    <w:next w:val="a"/>
    <w:qFormat/>
    <w:rsid w:val="00077F35"/>
    <w:pPr>
      <w:widowControl/>
      <w:tabs>
        <w:tab w:val="left" w:pos="1134"/>
      </w:tabs>
      <w:adjustRightInd w:val="0"/>
      <w:snapToGrid w:val="0"/>
      <w:spacing w:line="280" w:lineRule="atLeast"/>
      <w:jc w:val="left"/>
    </w:pPr>
    <w:rPr>
      <w:rFonts w:eastAsia="PMingLiU"/>
      <w:b/>
      <w:kern w:val="0"/>
      <w:sz w:val="24"/>
      <w:lang w:eastAsia="zh-TW"/>
    </w:rPr>
  </w:style>
  <w:style w:type="paragraph" w:styleId="a6">
    <w:name w:val="Document Map"/>
    <w:basedOn w:val="a"/>
    <w:link w:val="Char0"/>
    <w:rsid w:val="00077F35"/>
    <w:pPr>
      <w:shd w:val="clear" w:color="auto" w:fill="000080"/>
    </w:pPr>
  </w:style>
  <w:style w:type="character" w:customStyle="1" w:styleId="Char0">
    <w:name w:val="文档结构图 Char"/>
    <w:basedOn w:val="a1"/>
    <w:link w:val="a6"/>
    <w:rsid w:val="00077F35"/>
    <w:rPr>
      <w:rFonts w:ascii="Times New Roman" w:eastAsia="宋体" w:hAnsi="Times New Roman" w:cs="Times New Roman"/>
      <w:sz w:val="28"/>
      <w:szCs w:val="20"/>
      <w:shd w:val="clear" w:color="auto" w:fill="000080"/>
    </w:rPr>
  </w:style>
  <w:style w:type="paragraph" w:styleId="a7">
    <w:name w:val="toa heading"/>
    <w:basedOn w:val="a"/>
    <w:next w:val="a"/>
    <w:rsid w:val="00077F35"/>
    <w:pPr>
      <w:spacing w:before="120"/>
    </w:pPr>
    <w:rPr>
      <w:rFonts w:ascii="Arial" w:hAnsi="Arial"/>
      <w:sz w:val="24"/>
    </w:rPr>
  </w:style>
  <w:style w:type="paragraph" w:styleId="a8">
    <w:name w:val="annotation text"/>
    <w:basedOn w:val="a"/>
    <w:link w:val="Char1"/>
    <w:rsid w:val="00077F35"/>
    <w:pPr>
      <w:adjustRightInd w:val="0"/>
      <w:spacing w:line="360" w:lineRule="atLeast"/>
      <w:jc w:val="left"/>
      <w:textAlignment w:val="baseline"/>
    </w:pPr>
    <w:rPr>
      <w:kern w:val="0"/>
      <w:sz w:val="24"/>
    </w:rPr>
  </w:style>
  <w:style w:type="character" w:customStyle="1" w:styleId="Char1">
    <w:name w:val="批注文字 Char"/>
    <w:basedOn w:val="a1"/>
    <w:link w:val="a8"/>
    <w:rsid w:val="00077F35"/>
    <w:rPr>
      <w:rFonts w:ascii="Times New Roman" w:eastAsia="宋体" w:hAnsi="Times New Roman" w:cs="Times New Roman"/>
      <w:kern w:val="0"/>
      <w:sz w:val="24"/>
      <w:szCs w:val="20"/>
    </w:rPr>
  </w:style>
  <w:style w:type="paragraph" w:styleId="31">
    <w:name w:val="Body Text 3"/>
    <w:basedOn w:val="a"/>
    <w:link w:val="3Char0"/>
    <w:rsid w:val="00077F35"/>
    <w:pPr>
      <w:adjustRightInd w:val="0"/>
      <w:snapToGrid w:val="0"/>
      <w:spacing w:after="120" w:line="360" w:lineRule="auto"/>
    </w:pPr>
    <w:rPr>
      <w:sz w:val="16"/>
    </w:rPr>
  </w:style>
  <w:style w:type="character" w:customStyle="1" w:styleId="3Char0">
    <w:name w:val="正文文本 3 Char"/>
    <w:basedOn w:val="a1"/>
    <w:link w:val="31"/>
    <w:rsid w:val="00077F35"/>
    <w:rPr>
      <w:rFonts w:ascii="Times New Roman" w:eastAsia="宋体" w:hAnsi="Times New Roman" w:cs="Times New Roman"/>
      <w:sz w:val="16"/>
      <w:szCs w:val="20"/>
    </w:rPr>
  </w:style>
  <w:style w:type="paragraph" w:styleId="32">
    <w:name w:val="List Bullet 3"/>
    <w:basedOn w:val="a"/>
    <w:rsid w:val="00077F35"/>
    <w:pPr>
      <w:tabs>
        <w:tab w:val="left" w:pos="1200"/>
      </w:tabs>
      <w:adjustRightInd w:val="0"/>
      <w:snapToGrid w:val="0"/>
      <w:spacing w:line="360" w:lineRule="auto"/>
      <w:ind w:left="1200" w:hanging="360"/>
    </w:pPr>
    <w:rPr>
      <w:sz w:val="24"/>
    </w:rPr>
  </w:style>
  <w:style w:type="paragraph" w:styleId="a9">
    <w:name w:val="Body Text Indent"/>
    <w:basedOn w:val="a"/>
    <w:link w:val="Char2"/>
    <w:rsid w:val="00077F35"/>
    <w:pPr>
      <w:spacing w:line="700" w:lineRule="exact"/>
      <w:ind w:left="960"/>
    </w:pPr>
    <w:rPr>
      <w:sz w:val="44"/>
    </w:rPr>
  </w:style>
  <w:style w:type="character" w:customStyle="1" w:styleId="Char2">
    <w:name w:val="正文文本缩进 Char"/>
    <w:basedOn w:val="a1"/>
    <w:link w:val="a9"/>
    <w:rsid w:val="00077F35"/>
    <w:rPr>
      <w:rFonts w:ascii="Times New Roman" w:eastAsia="宋体" w:hAnsi="Times New Roman" w:cs="Times New Roman"/>
      <w:sz w:val="44"/>
      <w:szCs w:val="20"/>
    </w:rPr>
  </w:style>
  <w:style w:type="paragraph" w:styleId="33">
    <w:name w:val="List Number 3"/>
    <w:basedOn w:val="a"/>
    <w:rsid w:val="00077F35"/>
    <w:pPr>
      <w:tabs>
        <w:tab w:val="left" w:pos="2120"/>
      </w:tabs>
      <w:adjustRightInd w:val="0"/>
      <w:snapToGrid w:val="0"/>
      <w:spacing w:line="360" w:lineRule="auto"/>
      <w:ind w:left="2120" w:hanging="720"/>
    </w:pPr>
    <w:rPr>
      <w:sz w:val="24"/>
    </w:rPr>
  </w:style>
  <w:style w:type="paragraph" w:styleId="21">
    <w:name w:val="List 2"/>
    <w:basedOn w:val="a"/>
    <w:rsid w:val="00077F35"/>
    <w:pPr>
      <w:adjustRightInd w:val="0"/>
      <w:snapToGrid w:val="0"/>
      <w:spacing w:line="360" w:lineRule="auto"/>
      <w:ind w:leftChars="200" w:left="100" w:hangingChars="200" w:hanging="200"/>
    </w:pPr>
    <w:rPr>
      <w:sz w:val="24"/>
    </w:rPr>
  </w:style>
  <w:style w:type="paragraph" w:styleId="aa">
    <w:name w:val="List Continue"/>
    <w:basedOn w:val="a"/>
    <w:rsid w:val="00077F35"/>
    <w:pPr>
      <w:adjustRightInd w:val="0"/>
      <w:snapToGrid w:val="0"/>
      <w:spacing w:after="120" w:line="360" w:lineRule="auto"/>
      <w:ind w:leftChars="200" w:left="420"/>
    </w:pPr>
    <w:rPr>
      <w:sz w:val="24"/>
    </w:rPr>
  </w:style>
  <w:style w:type="paragraph" w:styleId="22">
    <w:name w:val="List Bullet 2"/>
    <w:basedOn w:val="a"/>
    <w:rsid w:val="00077F35"/>
    <w:pPr>
      <w:tabs>
        <w:tab w:val="left" w:pos="780"/>
      </w:tabs>
      <w:adjustRightInd w:val="0"/>
      <w:snapToGrid w:val="0"/>
      <w:spacing w:line="360" w:lineRule="auto"/>
      <w:ind w:left="780" w:hanging="360"/>
    </w:pPr>
    <w:rPr>
      <w:sz w:val="24"/>
    </w:rPr>
  </w:style>
  <w:style w:type="paragraph" w:styleId="50">
    <w:name w:val="toc 5"/>
    <w:basedOn w:val="a"/>
    <w:next w:val="a"/>
    <w:rsid w:val="00077F35"/>
    <w:pPr>
      <w:ind w:leftChars="800" w:left="1680"/>
    </w:pPr>
  </w:style>
  <w:style w:type="paragraph" w:styleId="34">
    <w:name w:val="toc 3"/>
    <w:basedOn w:val="a"/>
    <w:next w:val="a"/>
    <w:uiPriority w:val="39"/>
    <w:rsid w:val="00077F35"/>
    <w:pPr>
      <w:ind w:leftChars="400" w:left="840"/>
    </w:pPr>
  </w:style>
  <w:style w:type="paragraph" w:styleId="ab">
    <w:name w:val="Plain Text"/>
    <w:basedOn w:val="a"/>
    <w:link w:val="Char3"/>
    <w:rsid w:val="00077F35"/>
    <w:rPr>
      <w:rFonts w:ascii="宋体" w:hAnsi="Courier New"/>
      <w:sz w:val="21"/>
    </w:rPr>
  </w:style>
  <w:style w:type="character" w:customStyle="1" w:styleId="Char3">
    <w:name w:val="纯文本 Char"/>
    <w:basedOn w:val="a1"/>
    <w:link w:val="ab"/>
    <w:rsid w:val="00077F35"/>
    <w:rPr>
      <w:rFonts w:ascii="宋体" w:eastAsia="宋体" w:hAnsi="Courier New" w:cs="Times New Roman"/>
      <w:szCs w:val="20"/>
    </w:rPr>
  </w:style>
  <w:style w:type="paragraph" w:styleId="80">
    <w:name w:val="toc 8"/>
    <w:basedOn w:val="a"/>
    <w:next w:val="a"/>
    <w:rsid w:val="00077F35"/>
    <w:pPr>
      <w:ind w:leftChars="1400" w:left="2940"/>
    </w:pPr>
  </w:style>
  <w:style w:type="paragraph" w:styleId="ac">
    <w:name w:val="Date"/>
    <w:basedOn w:val="a"/>
    <w:next w:val="a"/>
    <w:link w:val="Char4"/>
    <w:rsid w:val="00077F35"/>
  </w:style>
  <w:style w:type="character" w:customStyle="1" w:styleId="Char4">
    <w:name w:val="日期 Char"/>
    <w:basedOn w:val="a1"/>
    <w:link w:val="ac"/>
    <w:rsid w:val="00077F35"/>
    <w:rPr>
      <w:rFonts w:ascii="Times New Roman" w:eastAsia="宋体" w:hAnsi="Times New Roman" w:cs="Times New Roman"/>
      <w:sz w:val="28"/>
      <w:szCs w:val="20"/>
    </w:rPr>
  </w:style>
  <w:style w:type="paragraph" w:styleId="23">
    <w:name w:val="Body Text Indent 2"/>
    <w:basedOn w:val="a"/>
    <w:link w:val="2Char0"/>
    <w:rsid w:val="00077F35"/>
    <w:pPr>
      <w:snapToGrid w:val="0"/>
      <w:spacing w:line="560" w:lineRule="atLeast"/>
      <w:ind w:firstLine="540"/>
    </w:pPr>
  </w:style>
  <w:style w:type="character" w:customStyle="1" w:styleId="2Char0">
    <w:name w:val="正文文本缩进 2 Char"/>
    <w:basedOn w:val="a1"/>
    <w:link w:val="23"/>
    <w:rsid w:val="00077F35"/>
    <w:rPr>
      <w:rFonts w:ascii="Times New Roman" w:eastAsia="宋体" w:hAnsi="Times New Roman" w:cs="Times New Roman"/>
      <w:sz w:val="28"/>
      <w:szCs w:val="20"/>
    </w:rPr>
  </w:style>
  <w:style w:type="paragraph" w:styleId="ad">
    <w:name w:val="Balloon Text"/>
    <w:basedOn w:val="a"/>
    <w:link w:val="Char5"/>
    <w:rsid w:val="00077F35"/>
    <w:rPr>
      <w:sz w:val="18"/>
    </w:rPr>
  </w:style>
  <w:style w:type="character" w:customStyle="1" w:styleId="Char5">
    <w:name w:val="批注框文本 Char"/>
    <w:basedOn w:val="a1"/>
    <w:link w:val="ad"/>
    <w:rsid w:val="00077F35"/>
    <w:rPr>
      <w:rFonts w:ascii="Times New Roman" w:eastAsia="宋体" w:hAnsi="Times New Roman" w:cs="Times New Roman"/>
      <w:sz w:val="18"/>
      <w:szCs w:val="20"/>
    </w:rPr>
  </w:style>
  <w:style w:type="paragraph" w:styleId="ae">
    <w:name w:val="footer"/>
    <w:basedOn w:val="a"/>
    <w:link w:val="Char6"/>
    <w:rsid w:val="00077F35"/>
    <w:pPr>
      <w:tabs>
        <w:tab w:val="center" w:pos="4153"/>
        <w:tab w:val="right" w:pos="8306"/>
      </w:tabs>
      <w:snapToGrid w:val="0"/>
      <w:jc w:val="left"/>
    </w:pPr>
    <w:rPr>
      <w:sz w:val="18"/>
    </w:rPr>
  </w:style>
  <w:style w:type="character" w:customStyle="1" w:styleId="Char6">
    <w:name w:val="页脚 Char"/>
    <w:basedOn w:val="a1"/>
    <w:link w:val="ae"/>
    <w:rsid w:val="00077F35"/>
    <w:rPr>
      <w:rFonts w:ascii="Times New Roman" w:eastAsia="宋体" w:hAnsi="Times New Roman" w:cs="Times New Roman"/>
      <w:sz w:val="18"/>
      <w:szCs w:val="20"/>
    </w:rPr>
  </w:style>
  <w:style w:type="paragraph" w:styleId="af">
    <w:name w:val="header"/>
    <w:basedOn w:val="a"/>
    <w:link w:val="Char7"/>
    <w:rsid w:val="00077F35"/>
    <w:pPr>
      <w:pBdr>
        <w:bottom w:val="single" w:sz="6" w:space="1" w:color="auto"/>
      </w:pBdr>
      <w:tabs>
        <w:tab w:val="center" w:pos="4153"/>
        <w:tab w:val="right" w:pos="8306"/>
      </w:tabs>
      <w:snapToGrid w:val="0"/>
      <w:jc w:val="center"/>
    </w:pPr>
    <w:rPr>
      <w:sz w:val="18"/>
    </w:rPr>
  </w:style>
  <w:style w:type="character" w:customStyle="1" w:styleId="Char7">
    <w:name w:val="页眉 Char"/>
    <w:basedOn w:val="a1"/>
    <w:link w:val="af"/>
    <w:rsid w:val="00077F35"/>
    <w:rPr>
      <w:rFonts w:ascii="Times New Roman" w:eastAsia="宋体" w:hAnsi="Times New Roman" w:cs="Times New Roman"/>
      <w:sz w:val="18"/>
      <w:szCs w:val="20"/>
    </w:rPr>
  </w:style>
  <w:style w:type="paragraph" w:styleId="10">
    <w:name w:val="toc 1"/>
    <w:basedOn w:val="a"/>
    <w:next w:val="a"/>
    <w:uiPriority w:val="39"/>
    <w:rsid w:val="00077F35"/>
    <w:pPr>
      <w:spacing w:line="180" w:lineRule="auto"/>
      <w:jc w:val="center"/>
    </w:pPr>
    <w:rPr>
      <w:sz w:val="30"/>
    </w:rPr>
  </w:style>
  <w:style w:type="paragraph" w:styleId="41">
    <w:name w:val="List Continue 4"/>
    <w:basedOn w:val="a"/>
    <w:rsid w:val="00077F35"/>
    <w:pPr>
      <w:adjustRightInd w:val="0"/>
      <w:snapToGrid w:val="0"/>
      <w:spacing w:after="120" w:line="360" w:lineRule="auto"/>
      <w:ind w:leftChars="800" w:left="1680"/>
    </w:pPr>
    <w:rPr>
      <w:sz w:val="24"/>
    </w:rPr>
  </w:style>
  <w:style w:type="paragraph" w:styleId="42">
    <w:name w:val="toc 4"/>
    <w:basedOn w:val="a"/>
    <w:next w:val="a"/>
    <w:rsid w:val="00077F35"/>
    <w:pPr>
      <w:ind w:leftChars="600" w:left="1260"/>
    </w:pPr>
  </w:style>
  <w:style w:type="paragraph" w:styleId="af0">
    <w:name w:val="footnote text"/>
    <w:basedOn w:val="a"/>
    <w:link w:val="Char8"/>
    <w:rsid w:val="00077F35"/>
    <w:pPr>
      <w:spacing w:line="360" w:lineRule="auto"/>
    </w:pPr>
    <w:rPr>
      <w:sz w:val="18"/>
    </w:rPr>
  </w:style>
  <w:style w:type="character" w:customStyle="1" w:styleId="Char8">
    <w:name w:val="脚注文本 Char"/>
    <w:basedOn w:val="a1"/>
    <w:link w:val="af0"/>
    <w:rsid w:val="00077F35"/>
    <w:rPr>
      <w:rFonts w:ascii="Times New Roman" w:eastAsia="宋体" w:hAnsi="Times New Roman" w:cs="Times New Roman"/>
      <w:sz w:val="18"/>
      <w:szCs w:val="20"/>
    </w:rPr>
  </w:style>
  <w:style w:type="paragraph" w:styleId="60">
    <w:name w:val="toc 6"/>
    <w:basedOn w:val="a"/>
    <w:next w:val="a"/>
    <w:rsid w:val="00077F35"/>
    <w:pPr>
      <w:ind w:leftChars="1000" w:left="2100"/>
    </w:pPr>
  </w:style>
  <w:style w:type="paragraph" w:styleId="51">
    <w:name w:val="List 5"/>
    <w:basedOn w:val="a"/>
    <w:rsid w:val="00077F35"/>
    <w:pPr>
      <w:adjustRightInd w:val="0"/>
      <w:snapToGrid w:val="0"/>
      <w:spacing w:line="360" w:lineRule="auto"/>
      <w:ind w:leftChars="800" w:left="100" w:hangingChars="200" w:hanging="200"/>
    </w:pPr>
    <w:rPr>
      <w:sz w:val="24"/>
    </w:rPr>
  </w:style>
  <w:style w:type="paragraph" w:styleId="35">
    <w:name w:val="Body Text Indent 3"/>
    <w:basedOn w:val="a"/>
    <w:link w:val="3Char1"/>
    <w:rsid w:val="00077F35"/>
    <w:pPr>
      <w:spacing w:line="360" w:lineRule="auto"/>
      <w:ind w:firstLine="632"/>
    </w:pPr>
    <w:rPr>
      <w:rFonts w:ascii="黑体" w:eastAsia="黑体"/>
    </w:rPr>
  </w:style>
  <w:style w:type="character" w:customStyle="1" w:styleId="3Char1">
    <w:name w:val="正文文本缩进 3 Char"/>
    <w:basedOn w:val="a1"/>
    <w:link w:val="35"/>
    <w:rsid w:val="00077F35"/>
    <w:rPr>
      <w:rFonts w:ascii="黑体" w:eastAsia="黑体" w:hAnsi="Times New Roman" w:cs="Times New Roman"/>
      <w:sz w:val="28"/>
      <w:szCs w:val="20"/>
    </w:rPr>
  </w:style>
  <w:style w:type="paragraph" w:styleId="af1">
    <w:name w:val="table of figures"/>
    <w:basedOn w:val="a"/>
    <w:next w:val="a"/>
    <w:rsid w:val="00077F35"/>
    <w:pPr>
      <w:tabs>
        <w:tab w:val="right" w:leader="dot" w:pos="8640"/>
      </w:tabs>
      <w:spacing w:line="360" w:lineRule="auto"/>
      <w:ind w:left="400" w:hanging="400"/>
    </w:pPr>
    <w:rPr>
      <w:sz w:val="24"/>
    </w:rPr>
  </w:style>
  <w:style w:type="paragraph" w:styleId="24">
    <w:name w:val="toc 2"/>
    <w:basedOn w:val="a"/>
    <w:next w:val="a"/>
    <w:uiPriority w:val="39"/>
    <w:rsid w:val="00077F35"/>
    <w:pPr>
      <w:ind w:leftChars="200" w:left="420"/>
    </w:pPr>
  </w:style>
  <w:style w:type="paragraph" w:styleId="90">
    <w:name w:val="toc 9"/>
    <w:basedOn w:val="a"/>
    <w:next w:val="a"/>
    <w:rsid w:val="00077F35"/>
    <w:pPr>
      <w:ind w:leftChars="1600" w:left="3360"/>
    </w:pPr>
  </w:style>
  <w:style w:type="paragraph" w:styleId="25">
    <w:name w:val="Body Text 2"/>
    <w:basedOn w:val="a"/>
    <w:link w:val="2Char1"/>
    <w:rsid w:val="00077F35"/>
    <w:pPr>
      <w:adjustRightInd w:val="0"/>
      <w:snapToGrid w:val="0"/>
      <w:spacing w:after="120" w:line="480" w:lineRule="auto"/>
    </w:pPr>
    <w:rPr>
      <w:sz w:val="24"/>
    </w:rPr>
  </w:style>
  <w:style w:type="character" w:customStyle="1" w:styleId="2Char1">
    <w:name w:val="正文文本 2 Char"/>
    <w:basedOn w:val="a1"/>
    <w:link w:val="25"/>
    <w:rsid w:val="00077F35"/>
    <w:rPr>
      <w:rFonts w:ascii="Times New Roman" w:eastAsia="宋体" w:hAnsi="Times New Roman" w:cs="Times New Roman"/>
      <w:sz w:val="24"/>
      <w:szCs w:val="20"/>
    </w:rPr>
  </w:style>
  <w:style w:type="paragraph" w:styleId="43">
    <w:name w:val="List 4"/>
    <w:basedOn w:val="a"/>
    <w:rsid w:val="00077F35"/>
    <w:pPr>
      <w:adjustRightInd w:val="0"/>
      <w:snapToGrid w:val="0"/>
      <w:spacing w:line="360" w:lineRule="auto"/>
      <w:ind w:leftChars="600" w:left="100" w:hangingChars="200" w:hanging="200"/>
    </w:pPr>
    <w:rPr>
      <w:sz w:val="24"/>
    </w:rPr>
  </w:style>
  <w:style w:type="paragraph" w:styleId="26">
    <w:name w:val="List Continue 2"/>
    <w:basedOn w:val="a"/>
    <w:rsid w:val="00077F35"/>
    <w:pPr>
      <w:adjustRightInd w:val="0"/>
      <w:snapToGrid w:val="0"/>
      <w:spacing w:after="120" w:line="360" w:lineRule="auto"/>
      <w:ind w:leftChars="400" w:left="840"/>
    </w:pPr>
    <w:rPr>
      <w:sz w:val="24"/>
    </w:rPr>
  </w:style>
  <w:style w:type="paragraph" w:styleId="af2">
    <w:name w:val="Normal (Web)"/>
    <w:basedOn w:val="a"/>
    <w:rsid w:val="00077F35"/>
    <w:pPr>
      <w:widowControl/>
      <w:spacing w:before="100" w:beforeAutospacing="1" w:after="100" w:afterAutospacing="1"/>
      <w:jc w:val="left"/>
    </w:pPr>
    <w:rPr>
      <w:rFonts w:ascii="宋体" w:hAnsi="宋体"/>
      <w:kern w:val="0"/>
      <w:sz w:val="24"/>
    </w:rPr>
  </w:style>
  <w:style w:type="paragraph" w:styleId="36">
    <w:name w:val="List Continue 3"/>
    <w:basedOn w:val="a"/>
    <w:rsid w:val="00077F35"/>
    <w:pPr>
      <w:adjustRightInd w:val="0"/>
      <w:snapToGrid w:val="0"/>
      <w:spacing w:after="120" w:line="360" w:lineRule="auto"/>
      <w:ind w:leftChars="600" w:left="1260"/>
    </w:pPr>
    <w:rPr>
      <w:sz w:val="24"/>
    </w:rPr>
  </w:style>
  <w:style w:type="paragraph" w:styleId="11">
    <w:name w:val="index 1"/>
    <w:basedOn w:val="a"/>
    <w:next w:val="a"/>
    <w:rsid w:val="00077F35"/>
    <w:pPr>
      <w:adjustRightInd w:val="0"/>
      <w:spacing w:line="240" w:lineRule="atLeast"/>
      <w:textAlignment w:val="baseline"/>
    </w:pPr>
    <w:rPr>
      <w:rFonts w:ascii="宋体"/>
      <w:kern w:val="0"/>
      <w:sz w:val="21"/>
    </w:rPr>
  </w:style>
  <w:style w:type="paragraph" w:styleId="af3">
    <w:name w:val="Title"/>
    <w:basedOn w:val="a"/>
    <w:link w:val="Char9"/>
    <w:qFormat/>
    <w:rsid w:val="00077F35"/>
    <w:pPr>
      <w:widowControl/>
      <w:spacing w:after="240" w:line="360" w:lineRule="auto"/>
      <w:jc w:val="center"/>
    </w:pPr>
    <w:rPr>
      <w:rFonts w:ascii="Arial" w:hAnsi="Arial"/>
      <w:b/>
      <w:smallCaps/>
      <w:kern w:val="28"/>
      <w:sz w:val="36"/>
      <w:lang w:eastAsia="en-US"/>
    </w:rPr>
  </w:style>
  <w:style w:type="character" w:customStyle="1" w:styleId="Char9">
    <w:name w:val="标题 Char"/>
    <w:basedOn w:val="a1"/>
    <w:link w:val="af3"/>
    <w:rsid w:val="00077F35"/>
    <w:rPr>
      <w:rFonts w:ascii="Arial" w:eastAsia="宋体" w:hAnsi="Arial" w:cs="Times New Roman"/>
      <w:b/>
      <w:smallCaps/>
      <w:kern w:val="28"/>
      <w:sz w:val="36"/>
      <w:szCs w:val="20"/>
      <w:lang w:eastAsia="en-US"/>
    </w:rPr>
  </w:style>
  <w:style w:type="paragraph" w:styleId="af4">
    <w:name w:val="annotation subject"/>
    <w:basedOn w:val="a8"/>
    <w:next w:val="a8"/>
    <w:link w:val="Chara"/>
    <w:rsid w:val="00077F35"/>
    <w:pPr>
      <w:adjustRightInd/>
      <w:spacing w:line="240" w:lineRule="auto"/>
      <w:textAlignment w:val="auto"/>
    </w:pPr>
  </w:style>
  <w:style w:type="character" w:customStyle="1" w:styleId="Chara">
    <w:name w:val="批注主题 Char"/>
    <w:basedOn w:val="Char1"/>
    <w:link w:val="af4"/>
    <w:rsid w:val="00077F35"/>
  </w:style>
  <w:style w:type="paragraph" w:styleId="af5">
    <w:name w:val="Body Text First Indent"/>
    <w:basedOn w:val="a"/>
    <w:link w:val="Charb"/>
    <w:rsid w:val="00077F35"/>
    <w:pPr>
      <w:spacing w:line="360" w:lineRule="auto"/>
      <w:ind w:firstLine="420"/>
    </w:pPr>
    <w:rPr>
      <w:rFonts w:ascii="宋体" w:hAnsi="宋体"/>
      <w:sz w:val="24"/>
    </w:rPr>
  </w:style>
  <w:style w:type="character" w:customStyle="1" w:styleId="Charb">
    <w:name w:val="正文首行缩进 Char"/>
    <w:basedOn w:val="Char"/>
    <w:link w:val="af5"/>
    <w:rsid w:val="00077F35"/>
    <w:rPr>
      <w:rFonts w:ascii="宋体" w:eastAsia="宋体" w:hAnsi="宋体"/>
      <w:sz w:val="24"/>
    </w:rPr>
  </w:style>
  <w:style w:type="paragraph" w:styleId="27">
    <w:name w:val="Body Text First Indent 2"/>
    <w:basedOn w:val="a9"/>
    <w:link w:val="2Char2"/>
    <w:rsid w:val="00077F35"/>
    <w:pPr>
      <w:spacing w:after="120" w:line="240" w:lineRule="auto"/>
      <w:ind w:leftChars="200" w:left="420" w:firstLineChars="200" w:firstLine="420"/>
    </w:pPr>
  </w:style>
  <w:style w:type="character" w:customStyle="1" w:styleId="2Char2">
    <w:name w:val="正文首行缩进 2 Char"/>
    <w:basedOn w:val="Char2"/>
    <w:link w:val="27"/>
    <w:rsid w:val="00077F35"/>
  </w:style>
  <w:style w:type="character" w:styleId="af6">
    <w:name w:val="Strong"/>
    <w:uiPriority w:val="22"/>
    <w:qFormat/>
    <w:rsid w:val="00077F35"/>
    <w:rPr>
      <w:b/>
    </w:rPr>
  </w:style>
  <w:style w:type="character" w:styleId="af7">
    <w:name w:val="page number"/>
    <w:rsid w:val="00077F35"/>
  </w:style>
  <w:style w:type="character" w:styleId="af8">
    <w:name w:val="FollowedHyperlink"/>
    <w:rsid w:val="00077F35"/>
    <w:rPr>
      <w:color w:val="800080"/>
      <w:u w:val="single"/>
    </w:rPr>
  </w:style>
  <w:style w:type="character" w:styleId="af9">
    <w:name w:val="Emphasis"/>
    <w:qFormat/>
    <w:rsid w:val="00077F35"/>
    <w:rPr>
      <w:i/>
    </w:rPr>
  </w:style>
  <w:style w:type="character" w:styleId="afa">
    <w:name w:val="Hyperlink"/>
    <w:uiPriority w:val="99"/>
    <w:rsid w:val="00077F35"/>
    <w:rPr>
      <w:color w:val="0000FF"/>
      <w:u w:val="single"/>
    </w:rPr>
  </w:style>
  <w:style w:type="character" w:styleId="afb">
    <w:name w:val="annotation reference"/>
    <w:rsid w:val="00077F35"/>
    <w:rPr>
      <w:sz w:val="21"/>
      <w:szCs w:val="21"/>
    </w:rPr>
  </w:style>
  <w:style w:type="character" w:styleId="afc">
    <w:name w:val="footnote reference"/>
    <w:rsid w:val="00077F35"/>
    <w:rPr>
      <w:position w:val="6"/>
      <w:sz w:val="14"/>
      <w:vertAlign w:val="superscript"/>
    </w:rPr>
  </w:style>
  <w:style w:type="character" w:customStyle="1" w:styleId="NormalCharacter">
    <w:name w:val="NormalCharacter"/>
    <w:qFormat/>
    <w:rsid w:val="00077F35"/>
    <w:rPr>
      <w:kern w:val="2"/>
      <w:sz w:val="28"/>
      <w:lang w:val="en-US" w:eastAsia="zh-CN" w:bidi="ar-SA"/>
    </w:rPr>
  </w:style>
  <w:style w:type="character" w:customStyle="1" w:styleId="content-white1">
    <w:name w:val="content-white1"/>
    <w:rsid w:val="00077F35"/>
    <w:rPr>
      <w:color w:val="auto"/>
      <w:sz w:val="18"/>
      <w:u w:val="none"/>
    </w:rPr>
  </w:style>
  <w:style w:type="character" w:customStyle="1" w:styleId="CharChar3">
    <w:name w:val="Char Char3"/>
    <w:rsid w:val="00077F35"/>
    <w:rPr>
      <w:rFonts w:eastAsia="宋体"/>
      <w:kern w:val="2"/>
      <w:sz w:val="18"/>
      <w:lang w:val="en-US" w:eastAsia="zh-CN"/>
    </w:rPr>
  </w:style>
  <w:style w:type="character" w:customStyle="1" w:styleId="TableTextCharCharCharChar">
    <w:name w:val="Table Text Char Char Char Char"/>
    <w:link w:val="TableTextCharCharChar"/>
    <w:rsid w:val="00077F35"/>
    <w:rPr>
      <w:rFonts w:ascii="Arial" w:hAnsi="Arial"/>
      <w:sz w:val="18"/>
    </w:rPr>
  </w:style>
  <w:style w:type="paragraph" w:customStyle="1" w:styleId="TableTextCharCharChar">
    <w:name w:val="Table Text Char Char Char"/>
    <w:link w:val="TableTextCharCharCharChar"/>
    <w:rsid w:val="00077F35"/>
    <w:pPr>
      <w:snapToGrid w:val="0"/>
      <w:spacing w:before="80" w:after="80"/>
    </w:pPr>
    <w:rPr>
      <w:rFonts w:ascii="Arial" w:hAnsi="Arial"/>
      <w:sz w:val="18"/>
    </w:rPr>
  </w:style>
  <w:style w:type="character" w:customStyle="1" w:styleId="CharChar7">
    <w:name w:val="Char Char7"/>
    <w:rsid w:val="00077F35"/>
    <w:rPr>
      <w:rFonts w:ascii="宋体" w:eastAsia="宋体" w:hAnsi="宋体"/>
      <w:kern w:val="2"/>
      <w:sz w:val="28"/>
    </w:rPr>
  </w:style>
  <w:style w:type="character" w:customStyle="1" w:styleId="110">
    <w:name w:val="未命名11"/>
    <w:rsid w:val="00077F35"/>
    <w:rPr>
      <w:color w:val="77FFFF"/>
      <w:sz w:val="24"/>
    </w:rPr>
  </w:style>
  <w:style w:type="character" w:customStyle="1" w:styleId="Charc">
    <w:name w:val="小 Char"/>
    <w:aliases w:val="表格文字 Char,普通文字 Char Char1"/>
    <w:rsid w:val="00077F35"/>
    <w:rPr>
      <w:rFonts w:ascii="宋体" w:eastAsia="宋体" w:hAnsi="Courier New"/>
      <w:kern w:val="2"/>
      <w:sz w:val="21"/>
      <w:lang w:val="en-US" w:eastAsia="zh-CN" w:bidi="ar-SA"/>
    </w:rPr>
  </w:style>
  <w:style w:type="character" w:customStyle="1" w:styleId="Chard">
    <w:name w:val="文字 Char"/>
    <w:link w:val="afd"/>
    <w:rsid w:val="00077F35"/>
    <w:rPr>
      <w:rFonts w:ascii="宋体"/>
      <w:sz w:val="28"/>
    </w:rPr>
  </w:style>
  <w:style w:type="paragraph" w:customStyle="1" w:styleId="afd">
    <w:name w:val="文字"/>
    <w:basedOn w:val="a"/>
    <w:link w:val="Chard"/>
    <w:rsid w:val="00077F35"/>
    <w:pPr>
      <w:tabs>
        <w:tab w:val="left" w:pos="8520"/>
      </w:tabs>
      <w:spacing w:line="312" w:lineRule="auto"/>
      <w:ind w:right="-210" w:firstLine="556"/>
    </w:pPr>
    <w:rPr>
      <w:rFonts w:ascii="宋体" w:eastAsiaTheme="minorEastAsia" w:hAnsiTheme="minorHAnsi" w:cstheme="minorBidi"/>
      <w:szCs w:val="22"/>
    </w:rPr>
  </w:style>
  <w:style w:type="character" w:customStyle="1" w:styleId="v151">
    <w:name w:val="v151"/>
    <w:rsid w:val="00077F35"/>
    <w:rPr>
      <w:sz w:val="18"/>
    </w:rPr>
  </w:style>
  <w:style w:type="character" w:customStyle="1" w:styleId="CharChar2">
    <w:name w:val="Char Char2"/>
    <w:rsid w:val="00077F35"/>
    <w:rPr>
      <w:rFonts w:eastAsia="宋体"/>
      <w:kern w:val="2"/>
      <w:sz w:val="18"/>
      <w:lang w:val="en-US" w:eastAsia="zh-CN"/>
    </w:rPr>
  </w:style>
  <w:style w:type="character" w:customStyle="1" w:styleId="TableTextChar">
    <w:name w:val="Table Text Char"/>
    <w:link w:val="TableText"/>
    <w:rsid w:val="00077F35"/>
    <w:rPr>
      <w:rFonts w:ascii="Arial" w:hAnsi="Arial"/>
      <w:sz w:val="18"/>
    </w:rPr>
  </w:style>
  <w:style w:type="paragraph" w:customStyle="1" w:styleId="TableText">
    <w:name w:val="Table Text"/>
    <w:link w:val="TableTextChar"/>
    <w:rsid w:val="00077F35"/>
    <w:pPr>
      <w:snapToGrid w:val="0"/>
      <w:spacing w:before="80" w:after="80"/>
    </w:pPr>
    <w:rPr>
      <w:rFonts w:ascii="Arial" w:hAnsi="Arial"/>
      <w:sz w:val="18"/>
    </w:rPr>
  </w:style>
  <w:style w:type="character" w:customStyle="1" w:styleId="TableHeadingCharChar">
    <w:name w:val="Table Heading Char Char"/>
    <w:rsid w:val="00077F35"/>
    <w:rPr>
      <w:rFonts w:ascii="Arial" w:eastAsia="黑体" w:hAnsi="Arial"/>
      <w:kern w:val="2"/>
      <w:sz w:val="18"/>
      <w:lang w:val="en-US" w:eastAsia="zh-CN"/>
    </w:rPr>
  </w:style>
  <w:style w:type="character" w:customStyle="1" w:styleId="CharChar11">
    <w:name w:val="Char Char11"/>
    <w:rsid w:val="00077F35"/>
    <w:rPr>
      <w:rFonts w:ascii="宋体"/>
      <w:kern w:val="2"/>
      <w:sz w:val="28"/>
    </w:rPr>
  </w:style>
  <w:style w:type="character" w:customStyle="1" w:styleId="afe">
    <w:name w:val="样式 宋体"/>
    <w:rsid w:val="00077F35"/>
    <w:rPr>
      <w:rFonts w:ascii="宋体" w:eastAsia="宋体" w:hAnsi="宋体"/>
      <w:sz w:val="28"/>
    </w:rPr>
  </w:style>
  <w:style w:type="character" w:customStyle="1" w:styleId="Chare">
    <w:name w:val="正文 + 三号 Char"/>
    <w:aliases w:val="加粗 Char"/>
    <w:rsid w:val="00077F35"/>
    <w:rPr>
      <w:rFonts w:eastAsia="宋体"/>
      <w:kern w:val="2"/>
      <w:sz w:val="21"/>
      <w:lang w:val="en-US" w:eastAsia="zh-CN"/>
    </w:rPr>
  </w:style>
  <w:style w:type="character" w:customStyle="1" w:styleId="crowed11">
    <w:name w:val="crowed11"/>
    <w:rsid w:val="00077F35"/>
    <w:rPr>
      <w:rFonts w:hint="default"/>
      <w:sz w:val="24"/>
    </w:rPr>
  </w:style>
  <w:style w:type="character" w:customStyle="1" w:styleId="font1">
    <w:name w:val="font1"/>
    <w:rsid w:val="00077F35"/>
    <w:rPr>
      <w:color w:val="000000"/>
      <w:sz w:val="18"/>
    </w:rPr>
  </w:style>
  <w:style w:type="character" w:customStyle="1" w:styleId="H2Char">
    <w:name w:val="H2 Char"/>
    <w:aliases w:val="h2 Char,Heading 2 Hidden Char,Heading 2 CCBS Char,2nd level Char,2 Char,Header 2 Char,l2 Char,Fab-2 Char,PIM2 Char,heading 2 Char,Titre3 Char,HD2 Char,sect 1.2 Char,第一章 标题 2 Char,ISO1 Char,Underrubrik1 Char,prop2 Char,UNDERRUBRIK 1-2 Char"/>
    <w:rsid w:val="00077F35"/>
    <w:rPr>
      <w:rFonts w:ascii="Arial" w:eastAsia="宋体" w:hAnsi="Arial"/>
      <w:kern w:val="2"/>
      <w:sz w:val="28"/>
      <w:lang w:val="en-US" w:eastAsia="zh-CN"/>
    </w:rPr>
  </w:style>
  <w:style w:type="character" w:customStyle="1" w:styleId="CharChar4">
    <w:name w:val="Char Char4"/>
    <w:rsid w:val="00077F35"/>
    <w:rPr>
      <w:rFonts w:eastAsia="宋体"/>
      <w:b/>
      <w:kern w:val="2"/>
      <w:sz w:val="21"/>
      <w:lang w:val="en-US" w:eastAsia="zh-CN"/>
    </w:rPr>
  </w:style>
  <w:style w:type="character" w:customStyle="1" w:styleId="titleemph1">
    <w:name w:val="title_emph1"/>
    <w:rsid w:val="00077F35"/>
    <w:rPr>
      <w:rFonts w:ascii="Arial" w:hAnsi="Arial" w:hint="default"/>
      <w:b/>
      <w:sz w:val="20"/>
    </w:rPr>
  </w:style>
  <w:style w:type="character" w:customStyle="1" w:styleId="CharChar6">
    <w:name w:val="Char Char6"/>
    <w:rsid w:val="00077F35"/>
    <w:rPr>
      <w:rFonts w:ascii="仿宋_GB2312" w:eastAsia="仿宋_GB2312"/>
      <w:kern w:val="2"/>
      <w:sz w:val="32"/>
    </w:rPr>
  </w:style>
  <w:style w:type="character" w:customStyle="1" w:styleId="top-det1">
    <w:name w:val="top-det1"/>
    <w:rsid w:val="00077F35"/>
    <w:rPr>
      <w:b/>
      <w:color w:val="000000"/>
    </w:rPr>
  </w:style>
  <w:style w:type="character" w:customStyle="1" w:styleId="CharChar5">
    <w:name w:val="Char Char5"/>
    <w:rsid w:val="00077F35"/>
    <w:rPr>
      <w:rFonts w:ascii="Arial" w:eastAsia="宋体" w:hAnsi="Arial"/>
      <w:b/>
      <w:smallCaps/>
      <w:kern w:val="28"/>
      <w:sz w:val="36"/>
      <w:lang w:val="en-US" w:eastAsia="en-US"/>
    </w:rPr>
  </w:style>
  <w:style w:type="character" w:customStyle="1" w:styleId="074Char1">
    <w:name w:val="标书正文:  0.74 厘米 Char1"/>
    <w:rsid w:val="00077F35"/>
    <w:rPr>
      <w:rFonts w:eastAsia="宋体"/>
      <w:kern w:val="2"/>
      <w:sz w:val="24"/>
      <w:lang w:val="en-US" w:eastAsia="zh-CN"/>
    </w:rPr>
  </w:style>
  <w:style w:type="character" w:customStyle="1" w:styleId="TableTextChar1Char">
    <w:name w:val="Table Text Char1 Char"/>
    <w:rsid w:val="00077F35"/>
    <w:rPr>
      <w:rFonts w:ascii="Arial" w:hAnsi="Arial"/>
      <w:kern w:val="2"/>
      <w:sz w:val="18"/>
      <w:lang w:val="en-US" w:eastAsia="zh-CN" w:bidi="ar-SA"/>
    </w:rPr>
  </w:style>
  <w:style w:type="character" w:customStyle="1" w:styleId="CharChar">
    <w:name w:val="Char Char"/>
    <w:rsid w:val="00077F35"/>
    <w:rPr>
      <w:rFonts w:ascii="宋体" w:eastAsia="宋体" w:hAnsi="宋体"/>
      <w:kern w:val="2"/>
      <w:sz w:val="24"/>
      <w:lang w:val="en-US" w:eastAsia="zh-CN" w:bidi="ar-SA"/>
    </w:rPr>
  </w:style>
  <w:style w:type="paragraph" w:customStyle="1" w:styleId="INFeature">
    <w:name w:val="IN Feature"/>
    <w:next w:val="INStep"/>
    <w:rsid w:val="00077F35"/>
    <w:pPr>
      <w:keepNext/>
      <w:keepLines/>
      <w:spacing w:before="240" w:after="240"/>
      <w:outlineLvl w:val="7"/>
    </w:pPr>
    <w:rPr>
      <w:rFonts w:ascii="Arial" w:eastAsia="黑体" w:hAnsi="Arial" w:cs="Times New Roman"/>
      <w:kern w:val="0"/>
      <w:szCs w:val="20"/>
    </w:rPr>
  </w:style>
  <w:style w:type="paragraph" w:customStyle="1" w:styleId="INStep">
    <w:name w:val="IN Step"/>
    <w:basedOn w:val="a"/>
    <w:rsid w:val="00077F35"/>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aff">
    <w:name w:val="表文字"/>
    <w:rsid w:val="00077F35"/>
    <w:rPr>
      <w:rFonts w:ascii="宋体" w:eastAsia="宋体" w:hAnsi="Times New Roman" w:cs="Times New Roman"/>
      <w:sz w:val="20"/>
      <w:szCs w:val="20"/>
    </w:rPr>
  </w:style>
  <w:style w:type="paragraph" w:customStyle="1" w:styleId="CharCharCharChar">
    <w:name w:val="文档正文 Char Char Char Char"/>
    <w:basedOn w:val="a"/>
    <w:rsid w:val="00077F35"/>
    <w:pPr>
      <w:adjustRightInd w:val="0"/>
      <w:spacing w:line="440" w:lineRule="exact"/>
      <w:ind w:firstLine="420"/>
      <w:textAlignment w:val="baseline"/>
    </w:pPr>
    <w:rPr>
      <w:rFonts w:ascii="Arial Narrow" w:hAnsi="Arial Narrow"/>
      <w:kern w:val="0"/>
      <w:sz w:val="24"/>
    </w:rPr>
  </w:style>
  <w:style w:type="paragraph" w:customStyle="1" w:styleId="TableTextChar1">
    <w:name w:val="Table Text Char1"/>
    <w:rsid w:val="00077F35"/>
    <w:pPr>
      <w:snapToGrid w:val="0"/>
      <w:spacing w:before="80" w:after="80"/>
    </w:pPr>
    <w:rPr>
      <w:rFonts w:ascii="Arial" w:eastAsia="宋体" w:hAnsi="Arial" w:cs="Times New Roman"/>
      <w:sz w:val="18"/>
      <w:szCs w:val="20"/>
    </w:rPr>
  </w:style>
  <w:style w:type="paragraph" w:customStyle="1" w:styleId="Char1CharCharChar">
    <w:name w:val="Char1 Char Char Char"/>
    <w:basedOn w:val="a"/>
    <w:rsid w:val="00077F35"/>
    <w:rPr>
      <w:rFonts w:ascii="Tahoma" w:hAnsi="Tahoma"/>
      <w:sz w:val="30"/>
    </w:rPr>
  </w:style>
  <w:style w:type="paragraph" w:customStyle="1" w:styleId="aff0">
    <w:name w:val="二级列表"/>
    <w:basedOn w:val="aff1"/>
    <w:next w:val="aff1"/>
    <w:rsid w:val="00077F35"/>
    <w:pPr>
      <w:tabs>
        <w:tab w:val="left" w:pos="2120"/>
      </w:tabs>
      <w:ind w:firstLineChars="0" w:firstLine="0"/>
    </w:pPr>
    <w:rPr>
      <w:b/>
    </w:rPr>
  </w:style>
  <w:style w:type="paragraph" w:customStyle="1" w:styleId="aff1">
    <w:name w:val="段落正文"/>
    <w:basedOn w:val="a"/>
    <w:rsid w:val="00077F35"/>
    <w:pPr>
      <w:spacing w:beforeLines="50" w:line="360" w:lineRule="auto"/>
      <w:ind w:firstLineChars="200" w:firstLine="200"/>
    </w:pPr>
    <w:rPr>
      <w:spacing w:val="2"/>
      <w:sz w:val="24"/>
    </w:rPr>
  </w:style>
  <w:style w:type="paragraph" w:customStyle="1" w:styleId="00">
    <w:name w:val="00"/>
    <w:basedOn w:val="a"/>
    <w:rsid w:val="00077F35"/>
    <w:pPr>
      <w:autoSpaceDE w:val="0"/>
      <w:autoSpaceDN w:val="0"/>
      <w:adjustRightInd w:val="0"/>
      <w:jc w:val="left"/>
    </w:pPr>
    <w:rPr>
      <w:rFonts w:ascii="黑体" w:eastAsia="黑体"/>
      <w:b/>
      <w:kern w:val="0"/>
      <w:sz w:val="20"/>
    </w:rPr>
  </w:style>
  <w:style w:type="paragraph" w:customStyle="1" w:styleId="12">
    <w:name w:val="1.正文"/>
    <w:basedOn w:val="a"/>
    <w:rsid w:val="00077F35"/>
    <w:pPr>
      <w:spacing w:line="360" w:lineRule="auto"/>
      <w:ind w:leftChars="225" w:left="540" w:firstLineChars="225" w:firstLine="540"/>
    </w:pPr>
    <w:rPr>
      <w:sz w:val="24"/>
    </w:rPr>
  </w:style>
  <w:style w:type="paragraph" w:customStyle="1" w:styleId="aff2">
    <w:name w:val="内容标题"/>
    <w:basedOn w:val="a6"/>
    <w:rsid w:val="00077F35"/>
    <w:rPr>
      <w:rFonts w:ascii="Tahoma" w:hAnsi="Tahoma"/>
      <w:sz w:val="24"/>
    </w:rPr>
  </w:style>
  <w:style w:type="paragraph" w:customStyle="1" w:styleId="TableHeading">
    <w:name w:val="Table Heading"/>
    <w:rsid w:val="00077F35"/>
    <w:pPr>
      <w:keepNext/>
      <w:snapToGrid w:val="0"/>
      <w:spacing w:before="80" w:after="80"/>
      <w:jc w:val="center"/>
    </w:pPr>
    <w:rPr>
      <w:rFonts w:ascii="Arial" w:eastAsia="黑体" w:hAnsi="Arial" w:cs="Times New Roman"/>
      <w:kern w:val="0"/>
      <w:sz w:val="18"/>
      <w:szCs w:val="20"/>
    </w:rPr>
  </w:style>
  <w:style w:type="paragraph" w:customStyle="1" w:styleId="aff3">
    <w:name w:val="表头"/>
    <w:basedOn w:val="aff4"/>
    <w:rsid w:val="00077F35"/>
    <w:pPr>
      <w:jc w:val="center"/>
    </w:pPr>
    <w:rPr>
      <w:b/>
      <w:bCs/>
    </w:rPr>
  </w:style>
  <w:style w:type="paragraph" w:customStyle="1" w:styleId="aff4">
    <w:name w:val="表格正文"/>
    <w:basedOn w:val="a"/>
    <w:rsid w:val="00077F35"/>
    <w:rPr>
      <w:rFonts w:ascii="Calibri" w:eastAsia="仿宋" w:hAnsi="Calibri" w:cs="宋体"/>
      <w:sz w:val="24"/>
    </w:rPr>
  </w:style>
  <w:style w:type="paragraph" w:customStyle="1" w:styleId="13">
    <w:name w:val="正文1"/>
    <w:basedOn w:val="a"/>
    <w:rsid w:val="00077F35"/>
    <w:pPr>
      <w:spacing w:line="300" w:lineRule="auto"/>
      <w:ind w:firstLineChars="200" w:firstLine="200"/>
    </w:pPr>
    <w:rPr>
      <w:sz w:val="24"/>
    </w:rPr>
  </w:style>
  <w:style w:type="paragraph" w:customStyle="1" w:styleId="14">
    <w:name w:val="附录1"/>
    <w:basedOn w:val="a"/>
    <w:next w:val="a"/>
    <w:rsid w:val="00077F35"/>
    <w:pPr>
      <w:tabs>
        <w:tab w:val="left" w:pos="1304"/>
      </w:tabs>
      <w:ind w:left="425" w:hanging="425"/>
      <w:outlineLvl w:val="0"/>
    </w:pPr>
    <w:rPr>
      <w:rFonts w:ascii="黑体" w:eastAsia="黑体" w:hAnsi="黑体"/>
      <w:b/>
      <w:sz w:val="44"/>
    </w:rPr>
  </w:style>
  <w:style w:type="paragraph" w:customStyle="1" w:styleId="20257">
    <w:name w:val="样式 样式 正文首行缩进 2 + 左  0 字符 + 首行缩进:  2.57 字符"/>
    <w:basedOn w:val="a"/>
    <w:next w:val="a"/>
    <w:rsid w:val="00077F35"/>
    <w:pPr>
      <w:adjustRightInd w:val="0"/>
      <w:snapToGrid w:val="0"/>
      <w:spacing w:after="120"/>
      <w:ind w:firstLineChars="257" w:firstLine="540"/>
    </w:pPr>
    <w:rPr>
      <w:sz w:val="21"/>
    </w:rPr>
  </w:style>
  <w:style w:type="paragraph" w:customStyle="1" w:styleId="28">
    <w:name w:val="正文字缩2字"/>
    <w:basedOn w:val="a"/>
    <w:rsid w:val="00077F35"/>
    <w:pPr>
      <w:spacing w:before="60" w:after="60" w:line="360" w:lineRule="auto"/>
      <w:ind w:leftChars="200" w:left="200" w:firstLineChars="200" w:firstLine="200"/>
    </w:pPr>
    <w:rPr>
      <w:sz w:val="24"/>
    </w:rPr>
  </w:style>
  <w:style w:type="paragraph" w:customStyle="1" w:styleId="PullQuote">
    <w:name w:val="Pull Quote"/>
    <w:basedOn w:val="a"/>
    <w:rsid w:val="00077F35"/>
    <w:pPr>
      <w:pBdr>
        <w:top w:val="single" w:sz="18" w:space="12" w:color="auto"/>
        <w:left w:val="single" w:sz="6" w:space="12" w:color="FFFFFF"/>
        <w:bottom w:val="single" w:sz="6" w:space="12" w:color="auto"/>
        <w:right w:val="single" w:sz="6" w:space="12" w:color="FFFFFF"/>
      </w:pBdr>
      <w:shd w:val="pct10" w:color="auto" w:fill="auto"/>
      <w:spacing w:before="120" w:after="240" w:line="288" w:lineRule="auto"/>
      <w:ind w:left="144" w:right="144"/>
      <w:jc w:val="center"/>
    </w:pPr>
    <w:rPr>
      <w:b/>
      <w:i/>
      <w:sz w:val="24"/>
    </w:rPr>
  </w:style>
  <w:style w:type="paragraph" w:customStyle="1" w:styleId="Charf">
    <w:name w:val="段 Char"/>
    <w:rsid w:val="00077F35"/>
    <w:pPr>
      <w:autoSpaceDE w:val="0"/>
      <w:autoSpaceDN w:val="0"/>
      <w:ind w:firstLineChars="200" w:firstLine="200"/>
      <w:jc w:val="both"/>
    </w:pPr>
    <w:rPr>
      <w:rFonts w:ascii="宋体" w:eastAsia="宋体" w:hAnsi="Times New Roman" w:cs="Times New Roman"/>
      <w:kern w:val="0"/>
      <w:szCs w:val="20"/>
    </w:rPr>
  </w:style>
  <w:style w:type="paragraph" w:customStyle="1" w:styleId="Title-Date">
    <w:name w:val="Title - Date"/>
    <w:basedOn w:val="af3"/>
    <w:next w:val="a"/>
    <w:rsid w:val="00077F35"/>
    <w:pPr>
      <w:spacing w:before="240" w:after="720"/>
    </w:pPr>
    <w:rPr>
      <w:sz w:val="28"/>
    </w:rPr>
  </w:style>
  <w:style w:type="paragraph" w:customStyle="1" w:styleId="xl23">
    <w:name w:val="xl23"/>
    <w:basedOn w:val="a"/>
    <w:rsid w:val="00077F35"/>
    <w:pPr>
      <w:widowControl/>
      <w:spacing w:before="100" w:beforeAutospacing="1" w:after="100" w:afterAutospacing="1" w:line="360" w:lineRule="auto"/>
      <w:textAlignment w:val="top"/>
    </w:pPr>
    <w:rPr>
      <w:kern w:val="0"/>
      <w:sz w:val="24"/>
    </w:rPr>
  </w:style>
  <w:style w:type="paragraph" w:customStyle="1" w:styleId="aff5">
    <w:name w:val="没有缩进（为图形使用）"/>
    <w:basedOn w:val="a"/>
    <w:rsid w:val="00077F35"/>
    <w:pPr>
      <w:spacing w:before="120" w:after="120" w:line="360" w:lineRule="auto"/>
    </w:pPr>
    <w:rPr>
      <w:sz w:val="24"/>
    </w:rPr>
  </w:style>
  <w:style w:type="paragraph" w:customStyle="1" w:styleId="Char1CharCharChar1">
    <w:name w:val="Char1 Char Char Char1"/>
    <w:basedOn w:val="a"/>
    <w:rsid w:val="00077F35"/>
    <w:rPr>
      <w:rFonts w:ascii="Tahoma" w:hAnsi="Tahoma"/>
      <w:sz w:val="24"/>
    </w:rPr>
  </w:style>
  <w:style w:type="paragraph" w:customStyle="1" w:styleId="Char10">
    <w:name w:val="Char1"/>
    <w:basedOn w:val="a"/>
    <w:rsid w:val="00077F35"/>
    <w:rPr>
      <w:sz w:val="21"/>
    </w:rPr>
  </w:style>
  <w:style w:type="paragraph" w:customStyle="1" w:styleId="aff6">
    <w:name w:val="表头样式"/>
    <w:basedOn w:val="a"/>
    <w:rsid w:val="00077F35"/>
    <w:pPr>
      <w:autoSpaceDE w:val="0"/>
      <w:autoSpaceDN w:val="0"/>
      <w:adjustRightInd w:val="0"/>
      <w:spacing w:line="360" w:lineRule="auto"/>
      <w:jc w:val="left"/>
    </w:pPr>
    <w:rPr>
      <w:b/>
      <w:kern w:val="0"/>
      <w:sz w:val="21"/>
    </w:rPr>
  </w:style>
  <w:style w:type="paragraph" w:customStyle="1" w:styleId="412">
    <w:name w:val="样式 正文缩进正文（首行缩进两字）表正文正文非缩进特点标题4段1 + 首行缩进:  2 字符"/>
    <w:basedOn w:val="a4"/>
    <w:rsid w:val="00077F35"/>
    <w:pPr>
      <w:ind w:firstLineChars="200" w:firstLine="480"/>
    </w:pPr>
  </w:style>
  <w:style w:type="paragraph" w:customStyle="1" w:styleId="44">
    <w:name w:val="样式4"/>
    <w:basedOn w:val="4"/>
    <w:rsid w:val="00077F35"/>
    <w:pPr>
      <w:adjustRightInd w:val="0"/>
      <w:snapToGrid w:val="0"/>
    </w:pPr>
  </w:style>
  <w:style w:type="paragraph" w:customStyle="1" w:styleId="210">
    <w:name w:val="正文文本缩进 21"/>
    <w:basedOn w:val="a"/>
    <w:rsid w:val="00077F35"/>
    <w:pPr>
      <w:adjustRightInd w:val="0"/>
      <w:spacing w:before="120"/>
      <w:ind w:firstLine="420"/>
      <w:textAlignment w:val="baseline"/>
    </w:pPr>
    <w:rPr>
      <w:sz w:val="24"/>
    </w:rPr>
  </w:style>
  <w:style w:type="paragraph" w:customStyle="1" w:styleId="15">
    <w:name w:val="首行缩进 1"/>
    <w:basedOn w:val="a"/>
    <w:rsid w:val="00077F35"/>
    <w:pPr>
      <w:spacing w:after="120" w:line="360" w:lineRule="auto"/>
      <w:ind w:firstLineChars="200" w:firstLine="200"/>
    </w:pPr>
    <w:rPr>
      <w:sz w:val="24"/>
    </w:rPr>
  </w:style>
  <w:style w:type="paragraph" w:customStyle="1" w:styleId="074">
    <w:name w:val="样式 首行缩进:  0.74 厘米"/>
    <w:basedOn w:val="a"/>
    <w:rsid w:val="00077F35"/>
    <w:pPr>
      <w:spacing w:line="360" w:lineRule="auto"/>
      <w:ind w:firstLine="420"/>
    </w:pPr>
    <w:rPr>
      <w:sz w:val="24"/>
    </w:rPr>
  </w:style>
  <w:style w:type="paragraph" w:customStyle="1" w:styleId="AANumbering">
    <w:name w:val="AA Numbering"/>
    <w:basedOn w:val="a"/>
    <w:rsid w:val="00077F35"/>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16">
    <w:name w:val="表格1"/>
    <w:basedOn w:val="a"/>
    <w:next w:val="a"/>
    <w:rsid w:val="00077F35"/>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CharCharCharCharCharChar1Char">
    <w:name w:val="Char Char Char Char Char Char1 Char"/>
    <w:basedOn w:val="a"/>
    <w:rsid w:val="00077F35"/>
    <w:pPr>
      <w:widowControl/>
      <w:spacing w:after="160" w:line="240" w:lineRule="exact"/>
      <w:jc w:val="left"/>
    </w:pPr>
    <w:rPr>
      <w:rFonts w:ascii="Verdana" w:hAnsi="Verdana"/>
      <w:kern w:val="0"/>
      <w:sz w:val="21"/>
      <w:lang w:eastAsia="en-US"/>
    </w:rPr>
  </w:style>
  <w:style w:type="paragraph" w:customStyle="1" w:styleId="Title-Revision">
    <w:name w:val="Title - Revision"/>
    <w:basedOn w:val="af3"/>
    <w:rsid w:val="00077F35"/>
    <w:pPr>
      <w:spacing w:before="720"/>
    </w:pPr>
  </w:style>
  <w:style w:type="paragraph" w:customStyle="1" w:styleId="17">
    <w:name w:val="文本框样式1"/>
    <w:basedOn w:val="a"/>
    <w:rsid w:val="00077F35"/>
    <w:pPr>
      <w:adjustRightInd w:val="0"/>
      <w:snapToGrid w:val="0"/>
      <w:spacing w:before="60" w:line="180" w:lineRule="exact"/>
      <w:jc w:val="center"/>
    </w:pPr>
    <w:rPr>
      <w:sz w:val="21"/>
    </w:rPr>
  </w:style>
  <w:style w:type="paragraph" w:customStyle="1" w:styleId="GB23122">
    <w:name w:val="样式 仿宋_GB2312 首行缩进:  2 字符"/>
    <w:basedOn w:val="a"/>
    <w:rsid w:val="00077F35"/>
    <w:pPr>
      <w:spacing w:line="600" w:lineRule="exact"/>
      <w:ind w:firstLineChars="150" w:firstLine="420"/>
      <w:jc w:val="left"/>
    </w:pPr>
    <w:rPr>
      <w:rFonts w:ascii="仿宋_GB2312" w:eastAsia="仿宋_GB2312" w:hAnsi="Arial"/>
      <w:color w:val="000000"/>
      <w:kern w:val="0"/>
      <w:lang w:val="zh-CN"/>
    </w:rPr>
  </w:style>
  <w:style w:type="paragraph" w:customStyle="1" w:styleId="18">
    <w:name w:val="1"/>
    <w:basedOn w:val="a"/>
    <w:next w:val="ab"/>
    <w:rsid w:val="00077F35"/>
    <w:rPr>
      <w:rFonts w:ascii="宋体" w:hAnsi="Courier New"/>
      <w:sz w:val="21"/>
    </w:rPr>
  </w:style>
  <w:style w:type="paragraph" w:customStyle="1" w:styleId="TableContents">
    <w:name w:val="Table Contents"/>
    <w:basedOn w:val="a0"/>
    <w:rsid w:val="00077F35"/>
    <w:pPr>
      <w:suppressAutoHyphens/>
      <w:jc w:val="left"/>
    </w:pPr>
    <w:rPr>
      <w:rFonts w:ascii="Times New Roman" w:eastAsia="Times New Roman"/>
      <w:kern w:val="0"/>
      <w:sz w:val="24"/>
    </w:rPr>
  </w:style>
  <w:style w:type="paragraph" w:customStyle="1" w:styleId="ItemStepinTable">
    <w:name w:val="Item Step in Table"/>
    <w:rsid w:val="00077F35"/>
    <w:pPr>
      <w:tabs>
        <w:tab w:val="left" w:pos="397"/>
      </w:tabs>
      <w:spacing w:before="40" w:after="40"/>
      <w:jc w:val="both"/>
    </w:pPr>
    <w:rPr>
      <w:rFonts w:ascii="Arial" w:eastAsia="宋体" w:hAnsi="Arial" w:cs="Times New Roman"/>
      <w:kern w:val="0"/>
      <w:sz w:val="18"/>
      <w:szCs w:val="20"/>
    </w:rPr>
  </w:style>
  <w:style w:type="paragraph" w:customStyle="1" w:styleId="tabletext0">
    <w:name w:val="tabletext"/>
    <w:basedOn w:val="a"/>
    <w:rsid w:val="00077F35"/>
    <w:pPr>
      <w:widowControl/>
      <w:spacing w:before="100" w:beforeAutospacing="1" w:after="100" w:afterAutospacing="1"/>
      <w:jc w:val="left"/>
    </w:pPr>
    <w:rPr>
      <w:rFonts w:ascii="宋体" w:hAnsi="宋体" w:cs="宋体"/>
      <w:kern w:val="0"/>
      <w:sz w:val="24"/>
      <w:szCs w:val="24"/>
    </w:rPr>
  </w:style>
  <w:style w:type="paragraph" w:customStyle="1" w:styleId="CharCharCharCharCharCharChar">
    <w:name w:val="Char Char Char Char Char Char Char"/>
    <w:basedOn w:val="a6"/>
    <w:rsid w:val="00077F35"/>
    <w:rPr>
      <w:rFonts w:ascii="宋体" w:hAnsi="Tahoma"/>
    </w:rPr>
  </w:style>
  <w:style w:type="paragraph" w:customStyle="1" w:styleId="ParaCharCharCharCharCharCharCharCharChar1CharCharCharChar">
    <w:name w:val="默认段落字体 Para Char Char Char Char Char Char Char Char Char1 Char Char Char Char"/>
    <w:basedOn w:val="a"/>
    <w:rsid w:val="00077F35"/>
    <w:rPr>
      <w:rFonts w:ascii="Tahoma" w:hAnsi="Tahoma"/>
      <w:sz w:val="24"/>
    </w:rPr>
  </w:style>
  <w:style w:type="paragraph" w:customStyle="1" w:styleId="aff7">
    <w:name w:val="标题无"/>
    <w:basedOn w:val="a"/>
    <w:rsid w:val="00077F35"/>
    <w:pPr>
      <w:spacing w:line="360" w:lineRule="auto"/>
    </w:pPr>
    <w:rPr>
      <w:sz w:val="24"/>
    </w:rPr>
  </w:style>
  <w:style w:type="paragraph" w:customStyle="1" w:styleId="19">
    <w:name w:val="样式1"/>
    <w:basedOn w:val="4"/>
    <w:rsid w:val="00077F35"/>
    <w:pPr>
      <w:tabs>
        <w:tab w:val="left" w:pos="720"/>
      </w:tabs>
      <w:spacing w:before="500" w:after="260" w:line="560" w:lineRule="atLeast"/>
      <w:ind w:left="420" w:hanging="420"/>
    </w:pPr>
  </w:style>
  <w:style w:type="paragraph" w:customStyle="1" w:styleId="aff8">
    <w:name w:val="二级条标题"/>
    <w:basedOn w:val="aff9"/>
    <w:next w:val="affa"/>
    <w:rsid w:val="00077F35"/>
    <w:pPr>
      <w:ind w:left="840"/>
      <w:outlineLvl w:val="3"/>
    </w:pPr>
  </w:style>
  <w:style w:type="paragraph" w:customStyle="1" w:styleId="aff9">
    <w:name w:val="一级条标题"/>
    <w:basedOn w:val="affb"/>
    <w:next w:val="affa"/>
    <w:rsid w:val="00077F35"/>
    <w:pPr>
      <w:numPr>
        <w:ilvl w:val="1"/>
      </w:numPr>
      <w:spacing w:beforeLines="0" w:afterLines="0"/>
      <w:ind w:left="525"/>
      <w:outlineLvl w:val="2"/>
    </w:pPr>
    <w:rPr>
      <w:sz w:val="21"/>
    </w:rPr>
  </w:style>
  <w:style w:type="paragraph" w:customStyle="1" w:styleId="affb">
    <w:name w:val="章标题"/>
    <w:next w:val="a"/>
    <w:rsid w:val="00077F35"/>
    <w:pPr>
      <w:spacing w:beforeLines="50" w:afterLines="50"/>
      <w:jc w:val="both"/>
      <w:outlineLvl w:val="1"/>
    </w:pPr>
    <w:rPr>
      <w:rFonts w:ascii="黑体" w:eastAsia="黑体" w:hAnsi="Times New Roman" w:cs="Times New Roman"/>
      <w:kern w:val="0"/>
      <w:sz w:val="24"/>
      <w:szCs w:val="20"/>
    </w:rPr>
  </w:style>
  <w:style w:type="paragraph" w:customStyle="1" w:styleId="affa">
    <w:name w:val="段"/>
    <w:rsid w:val="00077F35"/>
    <w:pPr>
      <w:autoSpaceDE w:val="0"/>
      <w:autoSpaceDN w:val="0"/>
      <w:ind w:firstLineChars="200" w:firstLine="200"/>
      <w:jc w:val="both"/>
    </w:pPr>
    <w:rPr>
      <w:rFonts w:ascii="宋体" w:eastAsia="宋体" w:hAnsi="Times New Roman" w:cs="Times New Roman"/>
      <w:kern w:val="0"/>
      <w:szCs w:val="20"/>
    </w:rPr>
  </w:style>
  <w:style w:type="paragraph" w:customStyle="1" w:styleId="affc">
    <w:name w:val="_"/>
    <w:basedOn w:val="a"/>
    <w:rsid w:val="00077F35"/>
    <w:pPr>
      <w:adjustRightInd w:val="0"/>
      <w:spacing w:line="360" w:lineRule="auto"/>
      <w:ind w:left="480" w:firstLineChars="200" w:firstLine="200"/>
      <w:textAlignment w:val="baseline"/>
    </w:pPr>
    <w:rPr>
      <w:kern w:val="0"/>
      <w:sz w:val="24"/>
    </w:rPr>
  </w:style>
  <w:style w:type="paragraph" w:customStyle="1" w:styleId="affd">
    <w:name w:val="关键词"/>
    <w:basedOn w:val="a"/>
    <w:next w:val="a"/>
    <w:rsid w:val="00077F35"/>
    <w:pPr>
      <w:spacing w:line="360" w:lineRule="auto"/>
    </w:pPr>
    <w:rPr>
      <w:rFonts w:eastAsia="黑体"/>
      <w:sz w:val="20"/>
    </w:rPr>
  </w:style>
  <w:style w:type="paragraph" w:customStyle="1" w:styleId="29">
    <w:name w:val="样式2"/>
    <w:basedOn w:val="4"/>
    <w:rsid w:val="00077F35"/>
    <w:pPr>
      <w:tabs>
        <w:tab w:val="left" w:pos="720"/>
      </w:tabs>
      <w:spacing w:before="560" w:line="400" w:lineRule="exact"/>
      <w:ind w:left="420" w:hanging="420"/>
      <w:jc w:val="center"/>
      <w:outlineLvl w:val="0"/>
    </w:pPr>
    <w:rPr>
      <w:b w:val="0"/>
      <w:sz w:val="44"/>
    </w:rPr>
  </w:style>
  <w:style w:type="paragraph" w:customStyle="1" w:styleId="affe">
    <w:name w:val="表头文本"/>
    <w:rsid w:val="00077F35"/>
    <w:pPr>
      <w:jc w:val="center"/>
    </w:pPr>
    <w:rPr>
      <w:rFonts w:ascii="Arial" w:eastAsia="宋体" w:hAnsi="Arial" w:cs="Times New Roman"/>
      <w:b/>
      <w:kern w:val="0"/>
      <w:szCs w:val="20"/>
    </w:rPr>
  </w:style>
  <w:style w:type="paragraph" w:styleId="afff">
    <w:name w:val="Revision"/>
    <w:rsid w:val="00077F35"/>
    <w:rPr>
      <w:rFonts w:ascii="Times New Roman" w:eastAsia="宋体" w:hAnsi="Times New Roman" w:cs="Times New Roman"/>
      <w:szCs w:val="20"/>
    </w:rPr>
  </w:style>
  <w:style w:type="paragraph" w:customStyle="1" w:styleId="afff0">
    <w:name w:val="图标"/>
    <w:basedOn w:val="a"/>
    <w:next w:val="a"/>
    <w:rsid w:val="00077F35"/>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16615">
    <w:name w:val="样式 标题 1 + 居中 段前: 6 磅 段后: 6 磅 行距: 1.5 倍行距"/>
    <w:basedOn w:val="1"/>
    <w:rsid w:val="00077F35"/>
    <w:pPr>
      <w:keepLines/>
      <w:adjustRightInd w:val="0"/>
      <w:spacing w:before="120" w:after="120" w:line="360" w:lineRule="auto"/>
      <w:jc w:val="center"/>
    </w:pPr>
    <w:rPr>
      <w:rFonts w:ascii="Times New Roman"/>
      <w:b/>
      <w:kern w:val="44"/>
      <w:sz w:val="32"/>
    </w:rPr>
  </w:style>
  <w:style w:type="paragraph" w:customStyle="1" w:styleId="45">
    <w:name w:val="附录4"/>
    <w:basedOn w:val="a"/>
    <w:next w:val="a"/>
    <w:rsid w:val="00077F35"/>
    <w:pPr>
      <w:widowControl/>
      <w:tabs>
        <w:tab w:val="left" w:pos="1134"/>
      </w:tabs>
      <w:spacing w:line="300" w:lineRule="auto"/>
      <w:ind w:left="1361" w:hanging="1361"/>
      <w:outlineLvl w:val="3"/>
    </w:pPr>
    <w:rPr>
      <w:rFonts w:ascii="Arial" w:eastAsia="黑体" w:hAnsi="Arial"/>
      <w:kern w:val="0"/>
    </w:rPr>
  </w:style>
  <w:style w:type="paragraph" w:customStyle="1" w:styleId="52">
    <w:name w:val="标题5"/>
    <w:basedOn w:val="a"/>
    <w:rsid w:val="00077F35"/>
    <w:pPr>
      <w:tabs>
        <w:tab w:val="left" w:pos="0"/>
      </w:tabs>
      <w:autoSpaceDE w:val="0"/>
      <w:autoSpaceDN w:val="0"/>
      <w:adjustRightInd w:val="0"/>
      <w:snapToGrid w:val="0"/>
      <w:spacing w:line="320" w:lineRule="atLeast"/>
    </w:pPr>
    <w:rPr>
      <w:rFonts w:ascii="宋体"/>
      <w:kern w:val="0"/>
      <w:sz w:val="21"/>
    </w:rPr>
  </w:style>
  <w:style w:type="paragraph" w:customStyle="1" w:styleId="ItemStep">
    <w:name w:val="Item Step"/>
    <w:rsid w:val="00077F35"/>
    <w:pPr>
      <w:tabs>
        <w:tab w:val="left" w:pos="1644"/>
      </w:tabs>
      <w:ind w:left="1644" w:hanging="510"/>
      <w:outlineLvl w:val="4"/>
    </w:pPr>
    <w:rPr>
      <w:rFonts w:ascii="Arial" w:eastAsia="宋体" w:hAnsi="Arial" w:cs="Times New Roman"/>
      <w:kern w:val="0"/>
      <w:szCs w:val="20"/>
    </w:rPr>
  </w:style>
  <w:style w:type="paragraph" w:customStyle="1" w:styleId="TableTextCharChar">
    <w:name w:val="Table Text Char Char"/>
    <w:rsid w:val="00077F35"/>
    <w:pPr>
      <w:snapToGrid w:val="0"/>
      <w:spacing w:before="80" w:after="80"/>
    </w:pPr>
    <w:rPr>
      <w:rFonts w:ascii="Arial" w:eastAsia="宋体" w:hAnsi="Arial" w:cs="Times New Roman"/>
      <w:sz w:val="18"/>
      <w:szCs w:val="20"/>
    </w:rPr>
  </w:style>
  <w:style w:type="paragraph" w:customStyle="1" w:styleId="CharChar1CharCharCharCharCharCharCharCharCharCharCharCharCharChar">
    <w:name w:val="Char Char1 Char Char Char Char Char Char Char Char Char Char Char Char Char Char"/>
    <w:basedOn w:val="a"/>
    <w:rsid w:val="00077F35"/>
    <w:pPr>
      <w:widowControl/>
      <w:spacing w:after="160" w:line="240" w:lineRule="exact"/>
      <w:jc w:val="left"/>
    </w:pPr>
    <w:rPr>
      <w:rFonts w:ascii="Verdana" w:hAnsi="Verdana"/>
      <w:kern w:val="0"/>
      <w:sz w:val="20"/>
      <w:lang w:eastAsia="en-US"/>
    </w:rPr>
  </w:style>
  <w:style w:type="paragraph" w:customStyle="1" w:styleId="CharCharCharChar0">
    <w:name w:val="Char Char Char Char"/>
    <w:basedOn w:val="a"/>
    <w:rsid w:val="00077F35"/>
    <w:pPr>
      <w:pageBreakBefore/>
      <w:widowControl/>
      <w:spacing w:after="160" w:line="240" w:lineRule="exact"/>
      <w:jc w:val="left"/>
    </w:pPr>
    <w:rPr>
      <w:rFonts w:ascii="Verdana" w:hAnsi="Verdana"/>
      <w:kern w:val="0"/>
      <w:sz w:val="20"/>
      <w:lang w:eastAsia="en-US"/>
    </w:rPr>
  </w:style>
  <w:style w:type="paragraph" w:customStyle="1" w:styleId="1xz">
    <w:name w:val="样式1xz"/>
    <w:basedOn w:val="a"/>
    <w:rsid w:val="00077F35"/>
    <w:pPr>
      <w:tabs>
        <w:tab w:val="left" w:pos="1050"/>
        <w:tab w:val="right" w:leader="dot" w:pos="8296"/>
      </w:tabs>
    </w:pPr>
    <w:rPr>
      <w:caps/>
      <w:spacing w:val="20"/>
      <w:sz w:val="24"/>
    </w:rPr>
  </w:style>
  <w:style w:type="paragraph" w:customStyle="1" w:styleId="afff1">
    <w:name w:val="样式 宋体 五号 行距: 单倍行距"/>
    <w:basedOn w:val="a"/>
    <w:rsid w:val="00077F35"/>
    <w:pPr>
      <w:adjustRightInd w:val="0"/>
      <w:jc w:val="left"/>
    </w:pPr>
    <w:rPr>
      <w:rFonts w:ascii="宋体" w:hAnsi="宋体"/>
      <w:kern w:val="0"/>
      <w:sz w:val="21"/>
    </w:rPr>
  </w:style>
  <w:style w:type="paragraph" w:customStyle="1" w:styleId="afff2">
    <w:name w:val="图片文字"/>
    <w:basedOn w:val="a"/>
    <w:rsid w:val="00077F35"/>
    <w:pPr>
      <w:spacing w:line="240" w:lineRule="atLeast"/>
      <w:jc w:val="center"/>
    </w:pPr>
    <w:rPr>
      <w:sz w:val="21"/>
    </w:rPr>
  </w:style>
  <w:style w:type="paragraph" w:customStyle="1" w:styleId="Charf0">
    <w:name w:val="Char"/>
    <w:basedOn w:val="a"/>
    <w:rsid w:val="00077F35"/>
    <w:pPr>
      <w:spacing w:line="240" w:lineRule="atLeast"/>
      <w:ind w:left="420" w:firstLine="420"/>
    </w:pPr>
    <w:rPr>
      <w:kern w:val="0"/>
      <w:sz w:val="21"/>
    </w:rPr>
  </w:style>
  <w:style w:type="paragraph" w:customStyle="1" w:styleId="content">
    <w:name w:val="content"/>
    <w:basedOn w:val="a"/>
    <w:rsid w:val="00077F35"/>
    <w:pPr>
      <w:widowControl/>
      <w:spacing w:before="100" w:beforeAutospacing="1" w:after="100" w:afterAutospacing="1" w:line="280" w:lineRule="atLeast"/>
      <w:ind w:firstLine="375"/>
      <w:jc w:val="left"/>
    </w:pPr>
    <w:rPr>
      <w:rFonts w:ascii="宋体" w:hAnsi="宋体"/>
      <w:color w:val="000000"/>
      <w:kern w:val="0"/>
      <w:sz w:val="18"/>
    </w:rPr>
  </w:style>
  <w:style w:type="paragraph" w:customStyle="1" w:styleId="Note">
    <w:name w:val="Note"/>
    <w:basedOn w:val="a"/>
    <w:rsid w:val="00077F35"/>
    <w:pPr>
      <w:pBdr>
        <w:top w:val="single" w:sz="12" w:space="3" w:color="auto"/>
        <w:bottom w:val="single" w:sz="12" w:space="3" w:color="auto"/>
      </w:pBdr>
      <w:spacing w:line="360" w:lineRule="auto"/>
    </w:pPr>
    <w:rPr>
      <w:sz w:val="24"/>
    </w:rPr>
  </w:style>
  <w:style w:type="paragraph" w:customStyle="1" w:styleId="Char20">
    <w:name w:val="Char2"/>
    <w:basedOn w:val="a"/>
    <w:rsid w:val="00077F35"/>
    <w:pPr>
      <w:spacing w:line="240" w:lineRule="atLeast"/>
      <w:ind w:left="420" w:firstLine="420"/>
    </w:pPr>
    <w:rPr>
      <w:kern w:val="0"/>
      <w:sz w:val="21"/>
    </w:rPr>
  </w:style>
  <w:style w:type="paragraph" w:customStyle="1" w:styleId="CharCharChar">
    <w:name w:val="Char Char Char"/>
    <w:basedOn w:val="a"/>
    <w:rsid w:val="00077F35"/>
    <w:rPr>
      <w:rFonts w:ascii="Tahoma" w:hAnsi="Tahoma"/>
      <w:sz w:val="24"/>
    </w:rPr>
  </w:style>
  <w:style w:type="paragraph" w:customStyle="1" w:styleId="CharChar1">
    <w:name w:val="Char Char1"/>
    <w:basedOn w:val="a"/>
    <w:rsid w:val="00077F35"/>
    <w:pPr>
      <w:widowControl/>
      <w:spacing w:after="160" w:line="240" w:lineRule="exact"/>
      <w:jc w:val="left"/>
    </w:pPr>
    <w:rPr>
      <w:rFonts w:ascii="Verdana" w:hAnsi="Verdana"/>
      <w:kern w:val="0"/>
      <w:sz w:val="20"/>
      <w:lang w:eastAsia="en-US"/>
    </w:rPr>
  </w:style>
  <w:style w:type="paragraph" w:customStyle="1" w:styleId="0740">
    <w:name w:val="标书正文:  0.74 厘米"/>
    <w:basedOn w:val="a"/>
    <w:rsid w:val="00077F35"/>
    <w:pPr>
      <w:snapToGrid w:val="0"/>
      <w:spacing w:line="360" w:lineRule="auto"/>
      <w:ind w:firstLine="420"/>
    </w:pPr>
    <w:rPr>
      <w:sz w:val="24"/>
    </w:rPr>
  </w:style>
  <w:style w:type="paragraph" w:customStyle="1" w:styleId="CharCharCharCharCharChar">
    <w:name w:val="Char Char 字元 字元 字元 Char Char Char Char"/>
    <w:basedOn w:val="a"/>
    <w:rsid w:val="00077F35"/>
    <w:pPr>
      <w:adjustRightInd w:val="0"/>
      <w:spacing w:line="360" w:lineRule="auto"/>
    </w:pPr>
    <w:rPr>
      <w:kern w:val="0"/>
      <w:sz w:val="24"/>
    </w:rPr>
  </w:style>
  <w:style w:type="paragraph" w:customStyle="1" w:styleId="605">
    <w:name w:val="样式 标题 6第五层条 + 三号 段前: 0.5 行"/>
    <w:basedOn w:val="6"/>
    <w:rsid w:val="00077F35"/>
    <w:pPr>
      <w:widowControl/>
      <w:adjustRightInd/>
      <w:snapToGrid/>
      <w:spacing w:beforeLines="50"/>
      <w:jc w:val="left"/>
    </w:pPr>
    <w:rPr>
      <w:snapToGrid w:val="0"/>
      <w:kern w:val="24"/>
      <w:sz w:val="28"/>
    </w:rPr>
  </w:style>
  <w:style w:type="paragraph" w:customStyle="1" w:styleId="afff3">
    <w:name w:val="列表项目"/>
    <w:basedOn w:val="a"/>
    <w:rsid w:val="00077F35"/>
    <w:pPr>
      <w:tabs>
        <w:tab w:val="left" w:pos="420"/>
      </w:tabs>
      <w:spacing w:line="288" w:lineRule="auto"/>
      <w:ind w:leftChars="200" w:left="840" w:hangingChars="200" w:hanging="420"/>
    </w:pPr>
    <w:rPr>
      <w:sz w:val="21"/>
    </w:rPr>
  </w:style>
  <w:style w:type="paragraph" w:customStyle="1" w:styleId="xl27">
    <w:name w:val="xl27"/>
    <w:basedOn w:val="a"/>
    <w:rsid w:val="00077F35"/>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hAnsi="宋体"/>
      <w:kern w:val="0"/>
      <w:sz w:val="21"/>
    </w:rPr>
  </w:style>
  <w:style w:type="paragraph" w:customStyle="1" w:styleId="CharChar14CharChar">
    <w:name w:val="Char Char14 Char Char"/>
    <w:basedOn w:val="a"/>
    <w:rsid w:val="00077F35"/>
    <w:rPr>
      <w:sz w:val="21"/>
      <w:szCs w:val="24"/>
    </w:rPr>
  </w:style>
  <w:style w:type="paragraph" w:customStyle="1" w:styleId="afff4">
    <w:name w:val="表号"/>
    <w:basedOn w:val="a"/>
    <w:rsid w:val="00077F35"/>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afff5">
    <w:name w:val="可研正文"/>
    <w:basedOn w:val="a0"/>
    <w:rsid w:val="00077F35"/>
    <w:pPr>
      <w:adjustRightInd w:val="0"/>
      <w:snapToGrid w:val="0"/>
      <w:spacing w:line="440" w:lineRule="exact"/>
      <w:ind w:firstLine="567"/>
    </w:pPr>
    <w:rPr>
      <w:sz w:val="28"/>
    </w:rPr>
  </w:style>
  <w:style w:type="paragraph" w:customStyle="1" w:styleId="2a">
    <w:name w:val="标题2"/>
    <w:basedOn w:val="2"/>
    <w:rsid w:val="00077F35"/>
    <w:pPr>
      <w:keepNext w:val="0"/>
      <w:keepLines w:val="0"/>
      <w:adjustRightInd w:val="0"/>
      <w:snapToGrid w:val="0"/>
      <w:spacing w:before="0" w:after="0" w:line="360" w:lineRule="auto"/>
      <w:ind w:firstLineChars="196" w:firstLine="574"/>
      <w:outlineLvl w:val="9"/>
    </w:pPr>
    <w:rPr>
      <w:rFonts w:ascii="宋体" w:eastAsia="宋体" w:hAnsi="宋体"/>
      <w:spacing w:val="6"/>
      <w:sz w:val="28"/>
      <w:u w:val="single"/>
    </w:rPr>
  </w:style>
  <w:style w:type="paragraph" w:customStyle="1" w:styleId="afff6">
    <w:name w:val="首行缩进"/>
    <w:basedOn w:val="a"/>
    <w:rsid w:val="00077F35"/>
    <w:pPr>
      <w:tabs>
        <w:tab w:val="left" w:pos="540"/>
      </w:tabs>
      <w:spacing w:line="360" w:lineRule="auto"/>
      <w:ind w:left="540"/>
    </w:pPr>
    <w:rPr>
      <w:rFonts w:eastAsia="仿宋_GB2312"/>
    </w:rPr>
  </w:style>
  <w:style w:type="paragraph" w:customStyle="1" w:styleId="afff7">
    <w:name w:val="样式 宋体 五号 两端对齐 行距: 单倍行距"/>
    <w:basedOn w:val="a"/>
    <w:rsid w:val="00077F35"/>
    <w:pPr>
      <w:adjustRightInd w:val="0"/>
      <w:textAlignment w:val="baseline"/>
    </w:pPr>
    <w:rPr>
      <w:rFonts w:ascii="宋体" w:hAnsi="宋体"/>
      <w:kern w:val="0"/>
      <w:sz w:val="21"/>
    </w:rPr>
  </w:style>
  <w:style w:type="paragraph" w:customStyle="1" w:styleId="afff8">
    <w:name w:val="正文 + 三号"/>
    <w:basedOn w:val="a"/>
    <w:rsid w:val="00077F35"/>
    <w:rPr>
      <w:sz w:val="21"/>
    </w:rPr>
  </w:style>
  <w:style w:type="paragraph" w:customStyle="1" w:styleId="CharChar1Char">
    <w:name w:val="Char Char1 Char"/>
    <w:basedOn w:val="a"/>
    <w:rsid w:val="00077F35"/>
    <w:rPr>
      <w:rFonts w:ascii="Tahoma" w:hAnsi="Tahoma"/>
      <w:sz w:val="24"/>
      <w:szCs w:val="24"/>
    </w:rPr>
  </w:style>
  <w:style w:type="paragraph" w:customStyle="1" w:styleId="style1">
    <w:name w:val="style1"/>
    <w:basedOn w:val="a"/>
    <w:rsid w:val="00077F35"/>
    <w:pPr>
      <w:widowControl/>
      <w:spacing w:before="100" w:beforeAutospacing="1" w:after="100" w:afterAutospacing="1"/>
      <w:jc w:val="left"/>
    </w:pPr>
    <w:rPr>
      <w:rFonts w:ascii="宋体" w:hAnsi="宋体"/>
      <w:kern w:val="0"/>
      <w:sz w:val="21"/>
    </w:rPr>
  </w:style>
  <w:style w:type="paragraph" w:customStyle="1" w:styleId="Charf1">
    <w:name w:val="正文格式 Char"/>
    <w:basedOn w:val="a"/>
    <w:rsid w:val="00077F35"/>
    <w:pPr>
      <w:widowControl/>
      <w:adjustRightInd w:val="0"/>
      <w:spacing w:line="440" w:lineRule="atLeast"/>
      <w:ind w:firstLine="510"/>
      <w:textAlignment w:val="baseline"/>
    </w:pPr>
    <w:rPr>
      <w:kern w:val="0"/>
      <w:sz w:val="24"/>
    </w:rPr>
  </w:style>
  <w:style w:type="paragraph" w:customStyle="1" w:styleId="211">
    <w:name w:val="正文文本 21"/>
    <w:basedOn w:val="a"/>
    <w:rsid w:val="00077F35"/>
    <w:pPr>
      <w:adjustRightInd w:val="0"/>
      <w:spacing w:before="120" w:line="360" w:lineRule="auto"/>
      <w:ind w:firstLine="480"/>
      <w:textAlignment w:val="baseline"/>
    </w:pPr>
    <w:rPr>
      <w:sz w:val="24"/>
    </w:rPr>
  </w:style>
  <w:style w:type="paragraph" w:customStyle="1" w:styleId="bt">
    <w:name w:val="bt"/>
    <w:basedOn w:val="a"/>
    <w:next w:val="a0"/>
    <w:rsid w:val="00077F35"/>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220">
    <w:name w:val="样式 正文首行缩进 2 + 首行缩进:  2 字符"/>
    <w:basedOn w:val="a"/>
    <w:rsid w:val="00077F35"/>
    <w:pPr>
      <w:tabs>
        <w:tab w:val="left" w:pos="987"/>
      </w:tabs>
      <w:adjustRightInd w:val="0"/>
      <w:snapToGrid w:val="0"/>
      <w:spacing w:line="360" w:lineRule="auto"/>
      <w:ind w:left="987" w:hanging="420"/>
    </w:pPr>
    <w:rPr>
      <w:rFonts w:ascii="Arial" w:hAnsi="Arial"/>
      <w:b/>
      <w:sz w:val="24"/>
    </w:rPr>
  </w:style>
  <w:style w:type="paragraph" w:customStyle="1" w:styleId="afff9">
    <w:name w:val="司法正文"/>
    <w:rsid w:val="00077F35"/>
    <w:pPr>
      <w:widowControl w:val="0"/>
      <w:ind w:firstLineChars="200" w:firstLine="200"/>
      <w:jc w:val="both"/>
    </w:pPr>
    <w:rPr>
      <w:rFonts w:ascii="Times New Roman" w:eastAsia="仿宋_GB2312" w:hAnsi="Times New Roman" w:cs="Times New Roman"/>
      <w:kern w:val="0"/>
      <w:sz w:val="32"/>
      <w:szCs w:val="20"/>
    </w:rPr>
  </w:style>
  <w:style w:type="paragraph" w:customStyle="1" w:styleId="afffa">
    <w:name w:val="摘要"/>
    <w:basedOn w:val="a"/>
    <w:next w:val="2"/>
    <w:rsid w:val="00077F35"/>
    <w:pPr>
      <w:spacing w:line="360" w:lineRule="auto"/>
    </w:pPr>
    <w:rPr>
      <w:rFonts w:eastAsia="黑体"/>
      <w:sz w:val="20"/>
    </w:rPr>
  </w:style>
  <w:style w:type="paragraph" w:customStyle="1" w:styleId="afffb">
    <w:name w:val="缺省文本"/>
    <w:basedOn w:val="a"/>
    <w:rsid w:val="00077F35"/>
    <w:pPr>
      <w:tabs>
        <w:tab w:val="left" w:pos="1260"/>
      </w:tabs>
      <w:autoSpaceDE w:val="0"/>
      <w:autoSpaceDN w:val="0"/>
      <w:adjustRightInd w:val="0"/>
      <w:spacing w:line="360" w:lineRule="auto"/>
      <w:jc w:val="left"/>
    </w:pPr>
    <w:rPr>
      <w:kern w:val="0"/>
      <w:sz w:val="24"/>
    </w:rPr>
  </w:style>
  <w:style w:type="paragraph" w:customStyle="1" w:styleId="afffc">
    <w:name w:val="正文（首行不缩进）"/>
    <w:basedOn w:val="a"/>
    <w:rsid w:val="00077F35"/>
    <w:pPr>
      <w:autoSpaceDE w:val="0"/>
      <w:autoSpaceDN w:val="0"/>
      <w:adjustRightInd w:val="0"/>
      <w:spacing w:line="360" w:lineRule="auto"/>
      <w:jc w:val="left"/>
    </w:pPr>
    <w:rPr>
      <w:kern w:val="0"/>
      <w:sz w:val="21"/>
    </w:rPr>
  </w:style>
  <w:style w:type="paragraph" w:customStyle="1" w:styleId="afffd">
    <w:name w:val="文档正文"/>
    <w:basedOn w:val="a"/>
    <w:rsid w:val="00077F35"/>
    <w:pPr>
      <w:adjustRightInd w:val="0"/>
      <w:snapToGrid w:val="0"/>
      <w:spacing w:line="440" w:lineRule="exact"/>
      <w:ind w:firstLine="567"/>
      <w:textAlignment w:val="baseline"/>
    </w:pPr>
    <w:rPr>
      <w:rFonts w:ascii="Arial Narrow" w:hAnsi="Arial Narrow"/>
      <w:kern w:val="0"/>
      <w:sz w:val="24"/>
    </w:rPr>
  </w:style>
  <w:style w:type="paragraph" w:customStyle="1" w:styleId="CSS1Char">
    <w:name w:val="CSS1级正文 Char"/>
    <w:basedOn w:val="a0"/>
    <w:rsid w:val="00077F35"/>
    <w:pPr>
      <w:adjustRightInd w:val="0"/>
      <w:snapToGrid w:val="0"/>
      <w:spacing w:line="360" w:lineRule="auto"/>
      <w:ind w:firstLine="480"/>
    </w:pPr>
    <w:rPr>
      <w:rFonts w:ascii="Times New Roman" w:eastAsia="宋体"/>
      <w:sz w:val="24"/>
    </w:rPr>
  </w:style>
  <w:style w:type="paragraph" w:customStyle="1" w:styleId="FigureDescription">
    <w:name w:val="Figure Description"/>
    <w:next w:val="a"/>
    <w:rsid w:val="00077F35"/>
    <w:pPr>
      <w:snapToGrid w:val="0"/>
      <w:spacing w:before="80" w:after="320"/>
      <w:ind w:left="1134"/>
      <w:jc w:val="center"/>
    </w:pPr>
    <w:rPr>
      <w:rFonts w:ascii="Arial" w:eastAsia="黑体" w:hAnsi="Arial" w:cs="Times New Roman"/>
      <w:kern w:val="0"/>
      <w:sz w:val="18"/>
      <w:szCs w:val="20"/>
    </w:rPr>
  </w:style>
  <w:style w:type="paragraph" w:customStyle="1" w:styleId="afffe">
    <w:name w:val="操作步骤"/>
    <w:basedOn w:val="a"/>
    <w:rsid w:val="00077F35"/>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Char2CharCharCharCharCharChar">
    <w:name w:val="Char2 Char Char Char Char Char Char"/>
    <w:basedOn w:val="a"/>
    <w:rsid w:val="00077F35"/>
    <w:rPr>
      <w:rFonts w:ascii="仿宋_GB2312"/>
      <w:b/>
      <w:sz w:val="30"/>
    </w:rPr>
  </w:style>
  <w:style w:type="paragraph" w:customStyle="1" w:styleId="affff">
    <w:name w:val="简单回函地址"/>
    <w:basedOn w:val="a"/>
    <w:rsid w:val="00077F35"/>
    <w:pPr>
      <w:adjustRightInd w:val="0"/>
      <w:snapToGrid w:val="0"/>
      <w:spacing w:line="360" w:lineRule="auto"/>
    </w:pPr>
    <w:rPr>
      <w:sz w:val="24"/>
    </w:rPr>
  </w:style>
  <w:style w:type="paragraph" w:customStyle="1" w:styleId="221">
    <w:name w:val="样式 样式 首行缩进:  2 字符 + 首行缩进:  2 字符"/>
    <w:basedOn w:val="a"/>
    <w:rsid w:val="00077F35"/>
    <w:pPr>
      <w:spacing w:line="360" w:lineRule="auto"/>
      <w:ind w:firstLineChars="200" w:firstLine="480"/>
    </w:pPr>
    <w:rPr>
      <w:sz w:val="24"/>
    </w:rPr>
  </w:style>
  <w:style w:type="paragraph" w:customStyle="1" w:styleId="1Heading0SectionHeadPIM1H1h11stlevell11H1">
    <w:name w:val="样式 标题 1章标题Heading 0Section HeadPIM 1H1h11st levell11H1..."/>
    <w:basedOn w:val="1"/>
    <w:rsid w:val="00077F35"/>
    <w:pPr>
      <w:keepLines/>
      <w:pageBreakBefore/>
      <w:tabs>
        <w:tab w:val="left" w:pos="432"/>
      </w:tabs>
      <w:autoSpaceDE w:val="0"/>
      <w:autoSpaceDN w:val="0"/>
      <w:adjustRightInd w:val="0"/>
      <w:spacing w:before="340" w:after="330" w:line="578" w:lineRule="atLeast"/>
      <w:textAlignment w:val="bottom"/>
    </w:pPr>
    <w:rPr>
      <w:rFonts w:eastAsia="黑体" w:hAnsi="宋体"/>
      <w:b/>
      <w:kern w:val="44"/>
      <w:sz w:val="36"/>
    </w:rPr>
  </w:style>
  <w:style w:type="paragraph" w:customStyle="1" w:styleId="affff0">
    <w:name w:val="项目"/>
    <w:basedOn w:val="a"/>
    <w:rsid w:val="00077F35"/>
    <w:pPr>
      <w:tabs>
        <w:tab w:val="left" w:pos="1280"/>
      </w:tabs>
      <w:spacing w:before="120" w:after="120" w:line="360" w:lineRule="auto"/>
      <w:ind w:left="-7" w:firstLine="567"/>
      <w:jc w:val="left"/>
      <w:textAlignment w:val="baseline"/>
    </w:pPr>
    <w:rPr>
      <w:rFonts w:ascii="宋体"/>
      <w:kern w:val="0"/>
      <w:sz w:val="24"/>
    </w:rPr>
  </w:style>
  <w:style w:type="paragraph" w:customStyle="1" w:styleId="1a">
    <w:name w:val="小标题 1"/>
    <w:basedOn w:val="a"/>
    <w:rsid w:val="00077F35"/>
    <w:pPr>
      <w:autoSpaceDE w:val="0"/>
      <w:autoSpaceDN w:val="0"/>
      <w:adjustRightInd w:val="0"/>
      <w:spacing w:line="360" w:lineRule="atLeast"/>
    </w:pPr>
    <w:rPr>
      <w:rFonts w:ascii="文鼎粗黑" w:eastAsia="文鼎粗黑"/>
      <w:kern w:val="0"/>
      <w:sz w:val="22"/>
    </w:rPr>
  </w:style>
  <w:style w:type="paragraph" w:customStyle="1" w:styleId="affff1">
    <w:name w:val="普通正文"/>
    <w:basedOn w:val="a"/>
    <w:rsid w:val="00077F35"/>
    <w:pPr>
      <w:adjustRightInd w:val="0"/>
      <w:spacing w:before="120" w:after="120" w:line="360" w:lineRule="auto"/>
      <w:ind w:firstLine="480"/>
      <w:jc w:val="left"/>
      <w:textAlignment w:val="baseline"/>
    </w:pPr>
    <w:rPr>
      <w:rFonts w:ascii="Arial" w:hAnsi="Arial"/>
      <w:kern w:val="0"/>
      <w:sz w:val="24"/>
    </w:rPr>
  </w:style>
  <w:style w:type="paragraph" w:customStyle="1" w:styleId="StyleHeading3h3Heading3-oldLevel3HeadH3level3PIM3se">
    <w:name w:val="Style Heading 3h3Heading 3 - oldLevel 3 HeadH3level_3PIM 3se..."/>
    <w:basedOn w:val="3"/>
    <w:rsid w:val="00077F35"/>
    <w:pPr>
      <w:tabs>
        <w:tab w:val="left" w:pos="709"/>
        <w:tab w:val="left" w:pos="1620"/>
      </w:tabs>
      <w:ind w:left="1620" w:hanging="360"/>
    </w:pPr>
  </w:style>
  <w:style w:type="paragraph" w:customStyle="1" w:styleId="1b">
    <w:name w:val="文本1"/>
    <w:basedOn w:val="a"/>
    <w:rsid w:val="00077F35"/>
    <w:pPr>
      <w:adjustRightInd w:val="0"/>
      <w:spacing w:line="312" w:lineRule="atLeast"/>
      <w:jc w:val="center"/>
      <w:textAlignment w:val="baseline"/>
    </w:pPr>
    <w:rPr>
      <w:kern w:val="0"/>
      <w:sz w:val="18"/>
    </w:rPr>
  </w:style>
  <w:style w:type="paragraph" w:customStyle="1" w:styleId="xl53">
    <w:name w:val="xl53"/>
    <w:basedOn w:val="a"/>
    <w:rsid w:val="00077F35"/>
    <w:pPr>
      <w:widowControl/>
      <w:pBdr>
        <w:left w:val="single" w:sz="4" w:space="0" w:color="auto"/>
        <w:bottom w:val="single" w:sz="4" w:space="0" w:color="auto"/>
      </w:pBdr>
      <w:spacing w:before="100" w:beforeAutospacing="1" w:after="100" w:afterAutospacing="1"/>
      <w:jc w:val="center"/>
      <w:textAlignment w:val="center"/>
    </w:pPr>
    <w:rPr>
      <w:rFonts w:ascii="宋体" w:hAnsi="宋体"/>
      <w:kern w:val="0"/>
      <w:sz w:val="24"/>
    </w:rPr>
  </w:style>
  <w:style w:type="paragraph" w:customStyle="1" w:styleId="37">
    <w:name w:val="样式3"/>
    <w:basedOn w:val="1"/>
    <w:next w:val="1"/>
    <w:rsid w:val="00077F35"/>
    <w:pPr>
      <w:keepLines/>
      <w:adjustRightInd w:val="0"/>
      <w:spacing w:before="340" w:after="330" w:line="576" w:lineRule="auto"/>
    </w:pPr>
    <w:rPr>
      <w:rFonts w:ascii="Times New Roman" w:eastAsia="黑体"/>
      <w:b/>
      <w:kern w:val="44"/>
      <w:sz w:val="44"/>
    </w:rPr>
  </w:style>
  <w:style w:type="paragraph" w:customStyle="1" w:styleId="CharCharCharCharChar">
    <w:name w:val="文档正文 Char Char Char Char Char"/>
    <w:basedOn w:val="a"/>
    <w:rsid w:val="00077F35"/>
    <w:pPr>
      <w:adjustRightInd w:val="0"/>
      <w:spacing w:line="440" w:lineRule="exact"/>
      <w:ind w:firstLine="420"/>
      <w:textAlignment w:val="baseline"/>
    </w:pPr>
    <w:rPr>
      <w:rFonts w:ascii="Arial Narrow" w:hAnsi="Arial Narrow"/>
      <w:kern w:val="0"/>
      <w:sz w:val="24"/>
    </w:rPr>
  </w:style>
  <w:style w:type="paragraph" w:customStyle="1" w:styleId="320">
    <w:name w:val="标题3——2"/>
    <w:basedOn w:val="3"/>
    <w:next w:val="af5"/>
    <w:rsid w:val="00077F35"/>
    <w:pPr>
      <w:tabs>
        <w:tab w:val="left" w:pos="1280"/>
        <w:tab w:val="right" w:leader="dot" w:pos="8777"/>
      </w:tabs>
      <w:spacing w:beforeLines="100" w:after="0" w:line="240" w:lineRule="auto"/>
      <w:ind w:left="851" w:hanging="851"/>
      <w:outlineLvl w:val="9"/>
    </w:pPr>
    <w:rPr>
      <w:rFonts w:ascii="黑体" w:eastAsia="黑体" w:hAnsi="宋体"/>
      <w:sz w:val="30"/>
    </w:rPr>
  </w:style>
  <w:style w:type="paragraph" w:customStyle="1" w:styleId="affff2">
    <w:name w:val="正文格式"/>
    <w:basedOn w:val="a"/>
    <w:rsid w:val="00077F35"/>
    <w:pPr>
      <w:widowControl/>
      <w:adjustRightInd w:val="0"/>
      <w:snapToGrid w:val="0"/>
      <w:spacing w:before="60" w:line="360" w:lineRule="auto"/>
      <w:ind w:firstLineChars="200" w:firstLine="480"/>
      <w:jc w:val="left"/>
      <w:textAlignment w:val="baseline"/>
    </w:pPr>
    <w:rPr>
      <w:rFonts w:ascii="宋体" w:hAnsi="宋体"/>
      <w:color w:val="000000"/>
      <w:kern w:val="0"/>
      <w:sz w:val="24"/>
    </w:rPr>
  </w:style>
  <w:style w:type="paragraph" w:customStyle="1" w:styleId="38">
    <w:name w:val="附录3"/>
    <w:basedOn w:val="a"/>
    <w:next w:val="a"/>
    <w:rsid w:val="00077F35"/>
    <w:pPr>
      <w:tabs>
        <w:tab w:val="left" w:pos="851"/>
      </w:tabs>
      <w:ind w:left="425" w:hanging="425"/>
      <w:outlineLvl w:val="2"/>
    </w:pPr>
    <w:rPr>
      <w:rFonts w:eastAsia="黑体"/>
      <w:b/>
      <w:sz w:val="32"/>
    </w:rPr>
  </w:style>
  <w:style w:type="paragraph" w:customStyle="1" w:styleId="ItemList">
    <w:name w:val="Item List"/>
    <w:rsid w:val="00077F35"/>
    <w:pPr>
      <w:tabs>
        <w:tab w:val="left" w:pos="1644"/>
      </w:tabs>
      <w:spacing w:line="300" w:lineRule="auto"/>
      <w:ind w:left="1644" w:hanging="510"/>
      <w:jc w:val="both"/>
    </w:pPr>
    <w:rPr>
      <w:rFonts w:ascii="Arial" w:eastAsia="宋体" w:hAnsi="Arial" w:cs="Times New Roman"/>
      <w:kern w:val="0"/>
      <w:szCs w:val="20"/>
    </w:rPr>
  </w:style>
  <w:style w:type="paragraph" w:customStyle="1" w:styleId="2b">
    <w:name w:val="附录2"/>
    <w:basedOn w:val="a"/>
    <w:next w:val="a"/>
    <w:rsid w:val="00077F35"/>
    <w:pPr>
      <w:tabs>
        <w:tab w:val="left" w:pos="420"/>
        <w:tab w:val="left" w:pos="624"/>
      </w:tabs>
      <w:ind w:left="420" w:hanging="420"/>
      <w:outlineLvl w:val="1"/>
    </w:pPr>
    <w:rPr>
      <w:rFonts w:ascii="黑体" w:eastAsia="黑体" w:hAnsi="黑体"/>
      <w:b/>
      <w:sz w:val="32"/>
    </w:rPr>
  </w:style>
  <w:style w:type="paragraph" w:customStyle="1" w:styleId="CharCharChar1CharCharCharCharCharCharCharCharCharCharCharCharChar">
    <w:name w:val="Char Char Char1 Char Char Char Char Char Char Char Char Char Char Char Char Char"/>
    <w:basedOn w:val="a"/>
    <w:rsid w:val="00077F35"/>
    <w:pPr>
      <w:widowControl/>
      <w:spacing w:after="160" w:line="240" w:lineRule="exact"/>
      <w:jc w:val="left"/>
    </w:pPr>
    <w:rPr>
      <w:rFonts w:ascii="Verdana" w:hAnsi="Verdana"/>
      <w:kern w:val="0"/>
      <w:sz w:val="18"/>
      <w:lang w:eastAsia="en-US"/>
    </w:rPr>
  </w:style>
  <w:style w:type="paragraph" w:customStyle="1" w:styleId="affff3">
    <w:name w:val="af"/>
    <w:basedOn w:val="a"/>
    <w:rsid w:val="00077F35"/>
    <w:pPr>
      <w:widowControl/>
      <w:spacing w:line="300" w:lineRule="atLeast"/>
      <w:jc w:val="left"/>
    </w:pPr>
    <w:rPr>
      <w:rFonts w:ascii="宋体" w:hAnsi="宋体"/>
      <w:kern w:val="0"/>
      <w:sz w:val="18"/>
    </w:rPr>
  </w:style>
  <w:style w:type="paragraph" w:customStyle="1" w:styleId="affff4">
    <w:name w:val="文章正文"/>
    <w:basedOn w:val="a"/>
    <w:rsid w:val="00077F35"/>
    <w:pPr>
      <w:ind w:firstLineChars="200" w:firstLine="560"/>
    </w:pPr>
    <w:rPr>
      <w:rFonts w:ascii="仿宋_GB2312" w:eastAsia="仿宋_GB2312" w:hAnsi="宋体"/>
      <w:color w:val="000000"/>
    </w:rPr>
  </w:style>
  <w:style w:type="paragraph" w:customStyle="1" w:styleId="affff5">
    <w:name w:val="图例"/>
    <w:basedOn w:val="a"/>
    <w:rsid w:val="00077F35"/>
    <w:pPr>
      <w:spacing w:before="120" w:after="120" w:line="360" w:lineRule="auto"/>
      <w:jc w:val="center"/>
    </w:pPr>
    <w:rPr>
      <w:rFonts w:eastAsia="仿宋_GB2312"/>
      <w:b/>
      <w:sz w:val="24"/>
    </w:rPr>
  </w:style>
  <w:style w:type="paragraph" w:customStyle="1" w:styleId="TableDescription">
    <w:name w:val="Table Description"/>
    <w:next w:val="a"/>
    <w:rsid w:val="00077F35"/>
    <w:pPr>
      <w:keepNext/>
      <w:snapToGrid w:val="0"/>
      <w:spacing w:before="160" w:after="80"/>
      <w:ind w:left="1134"/>
      <w:jc w:val="center"/>
    </w:pPr>
    <w:rPr>
      <w:rFonts w:ascii="Arial" w:eastAsia="黑体" w:hAnsi="Arial" w:cs="Times New Roman"/>
      <w:kern w:val="0"/>
      <w:sz w:val="18"/>
      <w:szCs w:val="20"/>
    </w:rPr>
  </w:style>
  <w:style w:type="paragraph" w:customStyle="1" w:styleId="CharCharCharCharChar0">
    <w:name w:val="Char Char Char Char Char"/>
    <w:basedOn w:val="a"/>
    <w:rsid w:val="00077F35"/>
    <w:pPr>
      <w:tabs>
        <w:tab w:val="left" w:pos="425"/>
      </w:tabs>
      <w:ind w:left="1620" w:hanging="360"/>
    </w:pPr>
    <w:rPr>
      <w:rFonts w:ascii="Tahoma" w:hAnsi="Tahoma"/>
      <w:sz w:val="24"/>
    </w:rPr>
  </w:style>
  <w:style w:type="paragraph" w:customStyle="1" w:styleId="CharCharCharCharCharCharCharCharCharCharCharCharChar">
    <w:name w:val="Char Char Char Char Char Char Char Char Char Char Char Char Char"/>
    <w:basedOn w:val="a"/>
    <w:rsid w:val="00077F35"/>
    <w:pPr>
      <w:widowControl/>
      <w:spacing w:after="160" w:line="240" w:lineRule="exact"/>
      <w:jc w:val="left"/>
    </w:pPr>
    <w:rPr>
      <w:rFonts w:ascii="Verdana" w:eastAsia="仿宋_GB2312" w:hAnsi="Verdana"/>
      <w:kern w:val="0"/>
      <w:sz w:val="24"/>
      <w:lang w:eastAsia="en-US"/>
    </w:rPr>
  </w:style>
  <w:style w:type="paragraph" w:customStyle="1" w:styleId="Default">
    <w:name w:val="Default"/>
    <w:qFormat/>
    <w:rsid w:val="00077F35"/>
    <w:pPr>
      <w:widowControl w:val="0"/>
      <w:autoSpaceDE w:val="0"/>
      <w:autoSpaceDN w:val="0"/>
      <w:adjustRightInd w:val="0"/>
    </w:pPr>
    <w:rPr>
      <w:rFonts w:ascii="宋体" w:eastAsia="宋体" w:hAnsi="Times New Roman" w:cs="Times New Roman"/>
      <w:color w:val="000000"/>
      <w:kern w:val="0"/>
      <w:sz w:val="24"/>
      <w:szCs w:val="20"/>
    </w:rPr>
  </w:style>
  <w:style w:type="paragraph" w:customStyle="1" w:styleId="46">
    <w:name w:val="正文4"/>
    <w:basedOn w:val="a"/>
    <w:rsid w:val="00077F35"/>
    <w:pPr>
      <w:tabs>
        <w:tab w:val="left" w:pos="1275"/>
      </w:tabs>
      <w:spacing w:before="60" w:after="60" w:line="360" w:lineRule="auto"/>
      <w:ind w:leftChars="400" w:left="820" w:hanging="705"/>
    </w:pPr>
    <w:rPr>
      <w:sz w:val="24"/>
    </w:rPr>
  </w:style>
  <w:style w:type="paragraph" w:customStyle="1" w:styleId="ParaCharCharCharCharCharCharChar">
    <w:name w:val="默认段落字体 Para Char Char Char Char Char Char Char"/>
    <w:basedOn w:val="a"/>
    <w:rsid w:val="00077F35"/>
    <w:rPr>
      <w:rFonts w:ascii="Tahoma" w:hAnsi="Tahoma"/>
      <w:sz w:val="24"/>
    </w:rPr>
  </w:style>
  <w:style w:type="paragraph" w:customStyle="1" w:styleId="affff6">
    <w:name w:val="编号正文"/>
    <w:basedOn w:val="afffd"/>
    <w:rsid w:val="00077F35"/>
    <w:pPr>
      <w:snapToGrid/>
      <w:spacing w:line="360" w:lineRule="auto"/>
      <w:ind w:left="1407" w:hanging="1047"/>
      <w:jc w:val="left"/>
    </w:pPr>
    <w:rPr>
      <w:rFonts w:eastAsia="仿宋_GB2312"/>
    </w:rPr>
  </w:style>
  <w:style w:type="paragraph" w:customStyle="1" w:styleId="affff7">
    <w:name w:val="表格内文字"/>
    <w:basedOn w:val="ab"/>
    <w:rsid w:val="00077F35"/>
    <w:pPr>
      <w:adjustRightInd w:val="0"/>
    </w:pPr>
    <w:rPr>
      <w:color w:val="000000"/>
      <w:lang w:val="en-GB"/>
    </w:rPr>
  </w:style>
  <w:style w:type="paragraph" w:customStyle="1" w:styleId="151">
    <w:name w:val="样式 行距: 1.5 倍行距1"/>
    <w:basedOn w:val="a"/>
    <w:rsid w:val="00077F35"/>
    <w:pPr>
      <w:snapToGrid w:val="0"/>
    </w:pPr>
    <w:rPr>
      <w:sz w:val="21"/>
    </w:rPr>
  </w:style>
  <w:style w:type="paragraph" w:customStyle="1" w:styleId="CharCharCharCharCharCharChar1">
    <w:name w:val="Char Char Char Char Char Char Char1"/>
    <w:basedOn w:val="a"/>
    <w:rsid w:val="00077F35"/>
    <w:rPr>
      <w:rFonts w:ascii="Tahoma" w:hAnsi="Tahoma"/>
      <w:sz w:val="24"/>
    </w:rPr>
  </w:style>
  <w:style w:type="paragraph" w:customStyle="1" w:styleId="affff8">
    <w:name w:val="表格文本"/>
    <w:rsid w:val="00077F35"/>
    <w:pPr>
      <w:tabs>
        <w:tab w:val="decimal" w:pos="0"/>
      </w:tabs>
    </w:pPr>
    <w:rPr>
      <w:rFonts w:ascii="Arial" w:eastAsia="宋体" w:hAnsi="Arial" w:cs="Times New Roman"/>
      <w:kern w:val="0"/>
      <w:szCs w:val="20"/>
    </w:rPr>
  </w:style>
  <w:style w:type="paragraph" w:customStyle="1" w:styleId="affff9">
    <w:name w:val="正文表格"/>
    <w:basedOn w:val="a"/>
    <w:rsid w:val="00077F35"/>
    <w:pPr>
      <w:adjustRightInd w:val="0"/>
      <w:spacing w:before="40" w:after="40"/>
    </w:pPr>
    <w:rPr>
      <w:sz w:val="24"/>
    </w:rPr>
  </w:style>
  <w:style w:type="paragraph" w:customStyle="1" w:styleId="xl40">
    <w:name w:val="xl40"/>
    <w:basedOn w:val="a"/>
    <w:rsid w:val="00077F35"/>
    <w:pPr>
      <w:widowControl/>
      <w:pBdr>
        <w:left w:val="single" w:sz="4" w:space="0" w:color="auto"/>
        <w:right w:val="single" w:sz="4" w:space="0" w:color="auto"/>
      </w:pBdr>
      <w:spacing w:before="100" w:beforeAutospacing="1" w:after="100" w:afterAutospacing="1"/>
      <w:jc w:val="center"/>
    </w:pPr>
    <w:rPr>
      <w:rFonts w:ascii="宋体" w:hAnsi="宋体"/>
      <w:kern w:val="0"/>
      <w:sz w:val="24"/>
    </w:rPr>
  </w:style>
  <w:style w:type="paragraph" w:customStyle="1" w:styleId="CharCharCharCharCharCharCharCharCharCharCharCharCharCharCharChar">
    <w:name w:val="Char Char Char Char Char Char Char Char Char Char Char Char Char Char Char Char"/>
    <w:basedOn w:val="a"/>
    <w:rsid w:val="00077F35"/>
    <w:pPr>
      <w:tabs>
        <w:tab w:val="left" w:pos="360"/>
      </w:tabs>
    </w:pPr>
    <w:rPr>
      <w:sz w:val="24"/>
    </w:rPr>
  </w:style>
  <w:style w:type="paragraph" w:customStyle="1" w:styleId="affffa">
    <w:name w:val="È±Ê¡ÎÄ±¾"/>
    <w:basedOn w:val="a"/>
    <w:rsid w:val="00077F35"/>
    <w:pPr>
      <w:widowControl/>
      <w:overflowPunct w:val="0"/>
      <w:autoSpaceDE w:val="0"/>
      <w:autoSpaceDN w:val="0"/>
      <w:adjustRightInd w:val="0"/>
      <w:jc w:val="left"/>
      <w:textAlignment w:val="baseline"/>
    </w:pPr>
    <w:rPr>
      <w:kern w:val="0"/>
      <w:sz w:val="24"/>
    </w:rPr>
  </w:style>
  <w:style w:type="paragraph" w:customStyle="1" w:styleId="affffb">
    <w:name w:val="标准正文"/>
    <w:basedOn w:val="a9"/>
    <w:rsid w:val="00077F35"/>
    <w:pPr>
      <w:spacing w:before="60" w:after="60" w:line="360" w:lineRule="auto"/>
      <w:ind w:left="0" w:firstLine="482"/>
    </w:pPr>
    <w:rPr>
      <w:rFonts w:ascii="Arial" w:hAnsi="Arial"/>
      <w:sz w:val="24"/>
    </w:rPr>
  </w:style>
  <w:style w:type="table" w:styleId="affffc">
    <w:name w:val="Table Grid"/>
    <w:basedOn w:val="a2"/>
    <w:qFormat/>
    <w:rsid w:val="00077F35"/>
    <w:pPr>
      <w:widowControl w:val="0"/>
      <w:jc w:val="both"/>
    </w:pPr>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307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30C110-5935-413B-B213-6A77908B9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39</Pages>
  <Words>3565</Words>
  <Characters>20323</Characters>
  <Application>Microsoft Office Word</Application>
  <DocSecurity>0</DocSecurity>
  <Lines>169</Lines>
  <Paragraphs>47</Paragraphs>
  <ScaleCrop>false</ScaleCrop>
  <Company>微软中国</Company>
  <LinksUpToDate>false</LinksUpToDate>
  <CharactersWithSpaces>23841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25</cp:revision>
  <cp:lastPrinted>2026-10-08T01:53:00Z</cp:lastPrinted>
  <dcterms:created xsi:type="dcterms:W3CDTF">2026-10-04T03:29:00Z</dcterms:created>
  <dcterms:modified xsi:type="dcterms:W3CDTF">2026-10-14T06:30:00Z</dcterms:modified>
</cp:coreProperties>
</file>